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514A" w14:textId="77777777" w:rsidR="00AE2BC9" w:rsidRPr="00F0057B" w:rsidRDefault="00AE2BC9" w:rsidP="00AE2BC9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деятельности </w:t>
      </w:r>
      <w:r w:rsidRPr="00F00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краевой </w:t>
      </w:r>
      <w:proofErr w:type="spellStart"/>
      <w:r w:rsidRPr="00F0057B">
        <w:rPr>
          <w:rFonts w:ascii="Times New Roman" w:eastAsia="Times New Roman" w:hAnsi="Times New Roman" w:cs="Times New Roman"/>
          <w:b/>
          <w:bCs/>
          <w:sz w:val="24"/>
          <w:szCs w:val="24"/>
        </w:rPr>
        <w:t>апробационной</w:t>
      </w:r>
      <w:proofErr w:type="spellEnd"/>
      <w:r w:rsidRPr="00F00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площадки</w:t>
      </w:r>
    </w:p>
    <w:p w14:paraId="7E4E6549" w14:textId="77777777" w:rsidR="00AE2BC9" w:rsidRPr="00F0057B" w:rsidRDefault="00AE2BC9" w:rsidP="00AE2BC9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14:paraId="2090A6D2" w14:textId="77777777" w:rsidR="00AE2BC9" w:rsidRPr="00F0057B" w:rsidRDefault="00AE2BC9" w:rsidP="00AE2BC9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bCs/>
          <w:sz w:val="24"/>
          <w:szCs w:val="24"/>
        </w:rPr>
        <w:t>2019-2020 гг.</w:t>
      </w:r>
    </w:p>
    <w:p w14:paraId="685C7F28" w14:textId="77777777" w:rsidR="00AE2BC9" w:rsidRPr="00F0057B" w:rsidRDefault="00AE2BC9" w:rsidP="00AE2BC9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871C90" w14:textId="77777777" w:rsidR="00AE2BC9" w:rsidRPr="00F0057B" w:rsidRDefault="00AE2BC9" w:rsidP="002073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57B">
        <w:rPr>
          <w:rFonts w:ascii="Times New Roman" w:hAnsi="Times New Roman"/>
          <w:b/>
          <w:sz w:val="24"/>
          <w:szCs w:val="24"/>
        </w:rPr>
        <w:t>Апробационная</w:t>
      </w:r>
      <w:proofErr w:type="spellEnd"/>
      <w:r w:rsidRPr="00F0057B">
        <w:rPr>
          <w:rFonts w:ascii="Times New Roman" w:hAnsi="Times New Roman"/>
          <w:b/>
          <w:sz w:val="24"/>
          <w:szCs w:val="24"/>
        </w:rPr>
        <w:t xml:space="preserve"> площадка</w:t>
      </w:r>
      <w:r w:rsidRPr="00F0057B">
        <w:rPr>
          <w:rFonts w:ascii="Times New Roman" w:hAnsi="Times New Roman"/>
          <w:sz w:val="24"/>
          <w:szCs w:val="24"/>
        </w:rPr>
        <w:t>.  Муниципальное бюджетное общеобразовательное учреждение «</w:t>
      </w:r>
      <w:proofErr w:type="spellStart"/>
      <w:r w:rsidRPr="00F0057B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F0057B">
        <w:rPr>
          <w:rFonts w:ascii="Times New Roman" w:hAnsi="Times New Roman"/>
          <w:sz w:val="24"/>
          <w:szCs w:val="24"/>
        </w:rPr>
        <w:t xml:space="preserve"> средняя общеобразовательная школа имени </w:t>
      </w:r>
      <w:proofErr w:type="spellStart"/>
      <w:r w:rsidRPr="00F0057B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F0057B">
        <w:rPr>
          <w:rFonts w:ascii="Times New Roman" w:hAnsi="Times New Roman"/>
          <w:sz w:val="24"/>
          <w:szCs w:val="24"/>
        </w:rPr>
        <w:t xml:space="preserve">», Пермский край, </w:t>
      </w:r>
      <w:proofErr w:type="spellStart"/>
      <w:r w:rsidRPr="00F0057B">
        <w:rPr>
          <w:rFonts w:ascii="Times New Roman" w:hAnsi="Times New Roman"/>
          <w:sz w:val="24"/>
          <w:szCs w:val="24"/>
        </w:rPr>
        <w:t>Кишертский</w:t>
      </w:r>
      <w:proofErr w:type="spellEnd"/>
      <w:r w:rsidRPr="00F0057B">
        <w:rPr>
          <w:rFonts w:ascii="Times New Roman" w:hAnsi="Times New Roman"/>
          <w:sz w:val="24"/>
          <w:szCs w:val="24"/>
        </w:rPr>
        <w:t xml:space="preserve"> район, село Усть-Кишерть, улица Советская 11, 834(252)21423, kishertscool@mail.ru</w:t>
      </w:r>
    </w:p>
    <w:p w14:paraId="3D5FA3E5" w14:textId="77777777" w:rsidR="00AE2BC9" w:rsidRPr="00F0057B" w:rsidRDefault="00AE2BC9" w:rsidP="0020735D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057B">
        <w:rPr>
          <w:rFonts w:ascii="Times New Roman" w:hAnsi="Times New Roman"/>
          <w:b/>
          <w:sz w:val="24"/>
          <w:szCs w:val="24"/>
        </w:rPr>
        <w:t xml:space="preserve">Авторы программы. </w:t>
      </w:r>
    </w:p>
    <w:p w14:paraId="608E2648" w14:textId="01653AC4" w:rsidR="00AE2BC9" w:rsidRDefault="00AE2BC9" w:rsidP="00DF51AD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057B">
        <w:rPr>
          <w:rFonts w:ascii="Times New Roman" w:hAnsi="Times New Roman"/>
          <w:sz w:val="24"/>
          <w:szCs w:val="24"/>
        </w:rPr>
        <w:t>Яковлева Елена Александровна – заместитель директора МБОУ «</w:t>
      </w:r>
      <w:proofErr w:type="spellStart"/>
      <w:r w:rsidRPr="00F0057B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F0057B"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 w:rsidRPr="00F0057B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F0057B">
        <w:rPr>
          <w:rFonts w:ascii="Times New Roman" w:hAnsi="Times New Roman"/>
          <w:sz w:val="24"/>
          <w:szCs w:val="24"/>
        </w:rPr>
        <w:t>»</w:t>
      </w:r>
    </w:p>
    <w:p w14:paraId="27F40CEA" w14:textId="77777777" w:rsidR="00DF51AD" w:rsidRDefault="00B174AC" w:rsidP="00DF51AD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74AC">
        <w:rPr>
          <w:rFonts w:ascii="Times New Roman" w:hAnsi="Times New Roman"/>
          <w:sz w:val="24"/>
          <w:szCs w:val="24"/>
        </w:rPr>
        <w:t>Аксёнова Людмила Геннадьевна – учитель МБОУ «</w:t>
      </w:r>
      <w:proofErr w:type="spellStart"/>
      <w:r w:rsidRPr="00B174AC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B174AC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4515709"/>
      <w:r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/>
          <w:sz w:val="24"/>
          <w:szCs w:val="24"/>
        </w:rPr>
        <w:t>Л.П.Дробышевского</w:t>
      </w:r>
      <w:bookmarkEnd w:id="0"/>
      <w:proofErr w:type="spellEnd"/>
      <w:r w:rsidRPr="00B174AC">
        <w:rPr>
          <w:rFonts w:ascii="Times New Roman" w:hAnsi="Times New Roman"/>
          <w:sz w:val="24"/>
          <w:szCs w:val="24"/>
        </w:rPr>
        <w:t>»,</w:t>
      </w:r>
      <w:r w:rsidR="00DF51AD" w:rsidRPr="00DF51AD">
        <w:rPr>
          <w:rFonts w:ascii="Times New Roman" w:hAnsi="Times New Roman"/>
          <w:sz w:val="24"/>
          <w:szCs w:val="24"/>
        </w:rPr>
        <w:t xml:space="preserve"> </w:t>
      </w:r>
    </w:p>
    <w:p w14:paraId="3F068F71" w14:textId="77777777" w:rsidR="00DF51AD" w:rsidRDefault="00DF51AD" w:rsidP="00DF51AD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Жданов Олег Владимирович - </w:t>
      </w:r>
      <w:r w:rsidRPr="00DF51AD">
        <w:rPr>
          <w:rFonts w:ascii="Times New Roman" w:hAnsi="Times New Roman"/>
          <w:sz w:val="24"/>
          <w:szCs w:val="24"/>
        </w:rPr>
        <w:t>учитель МБОУ «</w:t>
      </w:r>
      <w:proofErr w:type="spellStart"/>
      <w:r w:rsidRPr="00DF51AD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DF51AD"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 w:rsidRPr="00DF51AD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DF51AD">
        <w:rPr>
          <w:rFonts w:ascii="Times New Roman" w:hAnsi="Times New Roman"/>
          <w:sz w:val="24"/>
          <w:szCs w:val="24"/>
        </w:rPr>
        <w:t>»,</w:t>
      </w:r>
    </w:p>
    <w:p w14:paraId="7879A0D4" w14:textId="624C660E" w:rsidR="00DF51AD" w:rsidRDefault="00DF51AD" w:rsidP="00DF51AD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Зигинова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Николаевна – учитель </w:t>
      </w:r>
      <w:r w:rsidRPr="00DF51AD">
        <w:rPr>
          <w:rFonts w:ascii="Times New Roman" w:hAnsi="Times New Roman"/>
          <w:sz w:val="24"/>
          <w:szCs w:val="24"/>
        </w:rPr>
        <w:t>МБОУ «</w:t>
      </w:r>
      <w:proofErr w:type="spellStart"/>
      <w:r w:rsidRPr="00DF51AD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DF51AD"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 w:rsidRPr="00DF51AD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DF51AD">
        <w:rPr>
          <w:rFonts w:ascii="Times New Roman" w:hAnsi="Times New Roman"/>
          <w:sz w:val="24"/>
          <w:szCs w:val="24"/>
        </w:rPr>
        <w:t>»,</w:t>
      </w:r>
    </w:p>
    <w:p w14:paraId="3611DAEB" w14:textId="2AF86A6A" w:rsidR="00B174AC" w:rsidRPr="00DF51AD" w:rsidRDefault="00DF51AD" w:rsidP="00DF51AD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Комягина Светлана Олеговна - </w:t>
      </w:r>
      <w:r w:rsidRPr="00DF51AD">
        <w:rPr>
          <w:rFonts w:ascii="Times New Roman" w:hAnsi="Times New Roman"/>
          <w:sz w:val="24"/>
          <w:szCs w:val="24"/>
        </w:rPr>
        <w:t>учитель МБОУ «</w:t>
      </w:r>
      <w:proofErr w:type="spellStart"/>
      <w:r w:rsidRPr="00DF51AD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DF51AD"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 w:rsidRPr="00DF51AD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DF51AD">
        <w:rPr>
          <w:rFonts w:ascii="Times New Roman" w:hAnsi="Times New Roman"/>
          <w:sz w:val="24"/>
          <w:szCs w:val="24"/>
        </w:rPr>
        <w:t>»,</w:t>
      </w:r>
    </w:p>
    <w:p w14:paraId="66082E4E" w14:textId="2B159B2E" w:rsidR="00B174AC" w:rsidRPr="00B174AC" w:rsidRDefault="00B174AC" w:rsidP="00DF51AD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74AC">
        <w:rPr>
          <w:rFonts w:ascii="Times New Roman" w:hAnsi="Times New Roman"/>
          <w:sz w:val="24"/>
          <w:szCs w:val="24"/>
        </w:rPr>
        <w:t>Рожкова Лариса Аркадьевна -  учитель МБОУ «</w:t>
      </w:r>
      <w:proofErr w:type="spellStart"/>
      <w:r w:rsidRPr="00B174AC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B174AC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4AC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Pr="00B174AC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B174AC">
        <w:rPr>
          <w:rFonts w:ascii="Times New Roman" w:hAnsi="Times New Roman"/>
          <w:sz w:val="24"/>
          <w:szCs w:val="24"/>
        </w:rPr>
        <w:t>»,</w:t>
      </w:r>
    </w:p>
    <w:p w14:paraId="5E819F25" w14:textId="77777777" w:rsidR="00DF51AD" w:rsidRPr="00F0057B" w:rsidRDefault="00DF51AD" w:rsidP="00DF51AD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Скворцова Ольга Павловна - </w:t>
      </w:r>
      <w:r w:rsidRPr="00DF51AD">
        <w:rPr>
          <w:rFonts w:ascii="Times New Roman" w:hAnsi="Times New Roman"/>
          <w:sz w:val="24"/>
          <w:szCs w:val="24"/>
        </w:rPr>
        <w:t>учитель МБОУ «</w:t>
      </w:r>
      <w:proofErr w:type="spellStart"/>
      <w:r w:rsidRPr="00DF51AD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DF51AD"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 w:rsidRPr="00DF51AD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DF51AD">
        <w:rPr>
          <w:rFonts w:ascii="Times New Roman" w:hAnsi="Times New Roman"/>
          <w:sz w:val="24"/>
          <w:szCs w:val="24"/>
        </w:rPr>
        <w:t>»,</w:t>
      </w:r>
    </w:p>
    <w:p w14:paraId="238C183E" w14:textId="6CC2DEC8" w:rsidR="00B174AC" w:rsidRDefault="00B174AC" w:rsidP="00DF51AD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74AC">
        <w:rPr>
          <w:rFonts w:ascii="Times New Roman" w:hAnsi="Times New Roman"/>
          <w:sz w:val="24"/>
          <w:szCs w:val="24"/>
        </w:rPr>
        <w:t>Туманова Виктория Леонидовна - учитель МБОУ «</w:t>
      </w:r>
      <w:proofErr w:type="spellStart"/>
      <w:r w:rsidRPr="00B174AC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B174AC">
        <w:rPr>
          <w:rFonts w:ascii="Times New Roman" w:hAnsi="Times New Roman"/>
          <w:sz w:val="24"/>
          <w:szCs w:val="24"/>
        </w:rPr>
        <w:t xml:space="preserve"> СОШ</w:t>
      </w:r>
      <w:r w:rsidR="00DF51AD">
        <w:rPr>
          <w:rFonts w:ascii="Times New Roman" w:hAnsi="Times New Roman"/>
          <w:sz w:val="24"/>
          <w:szCs w:val="24"/>
        </w:rPr>
        <w:t xml:space="preserve"> </w:t>
      </w:r>
      <w:r w:rsidR="00DF51AD" w:rsidRPr="00DF51AD">
        <w:rPr>
          <w:rFonts w:ascii="Times New Roman" w:hAnsi="Times New Roman"/>
          <w:sz w:val="24"/>
          <w:szCs w:val="24"/>
        </w:rPr>
        <w:t xml:space="preserve">имени </w:t>
      </w:r>
      <w:proofErr w:type="spellStart"/>
      <w:r w:rsidR="00DF51AD" w:rsidRPr="00DF51AD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B174AC">
        <w:rPr>
          <w:rFonts w:ascii="Times New Roman" w:hAnsi="Times New Roman"/>
          <w:sz w:val="24"/>
          <w:szCs w:val="24"/>
        </w:rPr>
        <w:t>»,</w:t>
      </w:r>
    </w:p>
    <w:p w14:paraId="0AE99A37" w14:textId="6ED44FA0" w:rsidR="00DF51AD" w:rsidRDefault="00DF51AD" w:rsidP="00DF51AD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Чувызгалова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Ивановна – учитель </w:t>
      </w:r>
      <w:r w:rsidRPr="00DF51AD">
        <w:rPr>
          <w:rFonts w:ascii="Times New Roman" w:hAnsi="Times New Roman"/>
          <w:sz w:val="24"/>
          <w:szCs w:val="24"/>
        </w:rPr>
        <w:t>МБОУ «</w:t>
      </w:r>
      <w:proofErr w:type="spellStart"/>
      <w:r w:rsidRPr="00DF51AD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DF51AD"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 w:rsidRPr="00DF51AD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DF51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485F70B9" w14:textId="77777777" w:rsidR="00AE2BC9" w:rsidRPr="00F0057B" w:rsidRDefault="00AE2BC9" w:rsidP="0020735D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057B">
        <w:rPr>
          <w:rFonts w:ascii="Times New Roman" w:hAnsi="Times New Roman"/>
          <w:b/>
          <w:sz w:val="24"/>
          <w:szCs w:val="24"/>
        </w:rPr>
        <w:t xml:space="preserve">Тема </w:t>
      </w:r>
      <w:proofErr w:type="spellStart"/>
      <w:r w:rsidRPr="00F0057B">
        <w:rPr>
          <w:rFonts w:ascii="Times New Roman" w:hAnsi="Times New Roman"/>
          <w:b/>
          <w:sz w:val="24"/>
          <w:szCs w:val="24"/>
        </w:rPr>
        <w:t>апробационной</w:t>
      </w:r>
      <w:proofErr w:type="spellEnd"/>
      <w:r w:rsidRPr="00F0057B">
        <w:rPr>
          <w:rFonts w:ascii="Times New Roman" w:hAnsi="Times New Roman"/>
          <w:b/>
          <w:sz w:val="24"/>
          <w:szCs w:val="24"/>
        </w:rPr>
        <w:t xml:space="preserve"> деятельности площадки.</w:t>
      </w:r>
    </w:p>
    <w:p w14:paraId="10743783" w14:textId="77777777" w:rsidR="00AE2BC9" w:rsidRPr="00F0057B" w:rsidRDefault="00AE2BC9" w:rsidP="0020735D">
      <w:pPr>
        <w:pStyle w:val="a3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057B">
        <w:rPr>
          <w:rFonts w:ascii="Times New Roman" w:hAnsi="Times New Roman"/>
          <w:sz w:val="24"/>
          <w:szCs w:val="24"/>
        </w:rPr>
        <w:t>Возможности получения метапредметного результата через урочную и внеурочную деятельность</w:t>
      </w:r>
    </w:p>
    <w:p w14:paraId="558248F2" w14:textId="7D76CD42" w:rsidR="00AE2BC9" w:rsidRPr="00F0057B" w:rsidRDefault="00AE2BC9" w:rsidP="0020735D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057B">
        <w:rPr>
          <w:rFonts w:ascii="Times New Roman" w:hAnsi="Times New Roman"/>
          <w:b/>
          <w:sz w:val="24"/>
          <w:szCs w:val="24"/>
        </w:rPr>
        <w:t>Обоснование актуальности выбранной темы для учреждения</w:t>
      </w:r>
      <w:r w:rsidRPr="00F0057B">
        <w:rPr>
          <w:rFonts w:ascii="Times New Roman" w:hAnsi="Times New Roman"/>
          <w:sz w:val="24"/>
          <w:szCs w:val="24"/>
        </w:rPr>
        <w:t>.</w:t>
      </w:r>
    </w:p>
    <w:p w14:paraId="6D5B1DD9" w14:textId="77777777" w:rsidR="001E203C" w:rsidRPr="00796F3A" w:rsidRDefault="004D54C3" w:rsidP="0020735D">
      <w:pPr>
        <w:pStyle w:val="a3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6F3A">
        <w:rPr>
          <w:rFonts w:ascii="Times New Roman" w:hAnsi="Times New Roman"/>
          <w:sz w:val="24"/>
          <w:szCs w:val="24"/>
        </w:rPr>
        <w:t>С введением ФГОС ООО в</w:t>
      </w:r>
      <w:r w:rsidR="00CE7E76" w:rsidRPr="00796F3A">
        <w:rPr>
          <w:rFonts w:ascii="Times New Roman" w:hAnsi="Times New Roman"/>
          <w:sz w:val="24"/>
          <w:szCs w:val="24"/>
        </w:rPr>
        <w:t xml:space="preserve"> нашей школе ведет</w:t>
      </w:r>
      <w:r w:rsidRPr="00796F3A">
        <w:rPr>
          <w:rFonts w:ascii="Times New Roman" w:hAnsi="Times New Roman"/>
          <w:sz w:val="24"/>
          <w:szCs w:val="24"/>
        </w:rPr>
        <w:t>ся создание</w:t>
      </w:r>
      <w:r w:rsidR="00CE7E76" w:rsidRPr="00796F3A">
        <w:rPr>
          <w:rFonts w:ascii="Times New Roman" w:hAnsi="Times New Roman"/>
          <w:sz w:val="24"/>
          <w:szCs w:val="24"/>
        </w:rPr>
        <w:t xml:space="preserve"> системы деятельности по формированию метапредметного результата через урочную и внеурочную деятельность. </w:t>
      </w:r>
      <w:r w:rsidRPr="00796F3A">
        <w:rPr>
          <w:rFonts w:ascii="Times New Roman" w:hAnsi="Times New Roman"/>
          <w:sz w:val="24"/>
          <w:szCs w:val="24"/>
        </w:rPr>
        <w:t>Созданы и апробированы мероприятия по формированию логических УУД</w:t>
      </w:r>
      <w:r w:rsidR="001E203C" w:rsidRPr="00796F3A">
        <w:rPr>
          <w:rFonts w:ascii="Times New Roman" w:hAnsi="Times New Roman"/>
          <w:sz w:val="24"/>
          <w:szCs w:val="24"/>
        </w:rPr>
        <w:t xml:space="preserve"> для 5-8 классов, поэтому сейчас необходимо выстроить эту работу для 9 классов.</w:t>
      </w:r>
    </w:p>
    <w:p w14:paraId="297BDE86" w14:textId="77777777" w:rsidR="00796F3A" w:rsidRDefault="004D54C3" w:rsidP="0020735D">
      <w:pPr>
        <w:pStyle w:val="a3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6F3A">
        <w:rPr>
          <w:rFonts w:ascii="Times New Roman" w:hAnsi="Times New Roman"/>
          <w:sz w:val="24"/>
          <w:szCs w:val="24"/>
        </w:rPr>
        <w:t xml:space="preserve"> </w:t>
      </w:r>
      <w:r w:rsidR="00CE7E76" w:rsidRPr="00796F3A">
        <w:rPr>
          <w:rFonts w:ascii="Times New Roman" w:hAnsi="Times New Roman"/>
          <w:sz w:val="24"/>
          <w:szCs w:val="24"/>
        </w:rPr>
        <w:t xml:space="preserve">Одним из средств формирования </w:t>
      </w:r>
      <w:r w:rsidR="00B428C6" w:rsidRPr="00796F3A">
        <w:rPr>
          <w:rFonts w:ascii="Times New Roman" w:hAnsi="Times New Roman"/>
          <w:sz w:val="24"/>
          <w:szCs w:val="24"/>
        </w:rPr>
        <w:t>метапредметного результата</w:t>
      </w:r>
      <w:r w:rsidRPr="00796F3A">
        <w:rPr>
          <w:rFonts w:ascii="Times New Roman" w:hAnsi="Times New Roman"/>
          <w:sz w:val="24"/>
          <w:szCs w:val="24"/>
        </w:rPr>
        <w:t xml:space="preserve"> является моделирование. Моделированием мы занимаемся второй год. </w:t>
      </w:r>
    </w:p>
    <w:p w14:paraId="6991BFF0" w14:textId="2B0CEA0E" w:rsidR="00083036" w:rsidRPr="00796F3A" w:rsidRDefault="001E203C" w:rsidP="0020735D">
      <w:pPr>
        <w:pStyle w:val="a3"/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F3A">
        <w:rPr>
          <w:rFonts w:ascii="Times New Roman" w:hAnsi="Times New Roman"/>
          <w:sz w:val="24"/>
          <w:szCs w:val="24"/>
        </w:rPr>
        <w:t xml:space="preserve">Создаваемая </w:t>
      </w:r>
      <w:r w:rsidR="004D54C3" w:rsidRPr="00796F3A">
        <w:rPr>
          <w:rFonts w:ascii="Times New Roman" w:hAnsi="Times New Roman"/>
          <w:sz w:val="24"/>
          <w:szCs w:val="24"/>
        </w:rPr>
        <w:t xml:space="preserve"> </w:t>
      </w:r>
      <w:r w:rsidR="00796F3A" w:rsidRPr="00796F3A">
        <w:rPr>
          <w:rFonts w:ascii="Times New Roman" w:hAnsi="Times New Roman"/>
          <w:sz w:val="24"/>
          <w:szCs w:val="24"/>
        </w:rPr>
        <w:t>с</w:t>
      </w:r>
      <w:proofErr w:type="gramEnd"/>
      <w:r w:rsidR="00796F3A" w:rsidRPr="00796F3A">
        <w:rPr>
          <w:rFonts w:ascii="Times New Roman" w:hAnsi="Times New Roman"/>
          <w:sz w:val="24"/>
          <w:szCs w:val="24"/>
        </w:rPr>
        <w:t xml:space="preserve"> 2014 года </w:t>
      </w:r>
      <w:r w:rsidR="004D54C3" w:rsidRPr="00796F3A">
        <w:rPr>
          <w:rFonts w:ascii="Times New Roman" w:hAnsi="Times New Roman"/>
          <w:sz w:val="24"/>
          <w:szCs w:val="24"/>
        </w:rPr>
        <w:t xml:space="preserve">система </w:t>
      </w:r>
      <w:r w:rsidR="00796F3A" w:rsidRPr="00796F3A">
        <w:rPr>
          <w:rFonts w:ascii="Times New Roman" w:hAnsi="Times New Roman"/>
          <w:sz w:val="24"/>
          <w:szCs w:val="24"/>
        </w:rPr>
        <w:t xml:space="preserve">должна </w:t>
      </w:r>
      <w:r w:rsidR="004D54C3" w:rsidRPr="00796F3A">
        <w:rPr>
          <w:rFonts w:ascii="Times New Roman" w:hAnsi="Times New Roman"/>
          <w:sz w:val="24"/>
          <w:szCs w:val="24"/>
        </w:rPr>
        <w:t>эффективно работа</w:t>
      </w:r>
      <w:r w:rsidR="00796F3A" w:rsidRPr="00796F3A">
        <w:rPr>
          <w:rFonts w:ascii="Times New Roman" w:hAnsi="Times New Roman"/>
          <w:sz w:val="24"/>
          <w:szCs w:val="24"/>
        </w:rPr>
        <w:t>ть</w:t>
      </w:r>
      <w:r w:rsidR="004D54C3" w:rsidRPr="00796F3A">
        <w:rPr>
          <w:rFonts w:ascii="Times New Roman" w:hAnsi="Times New Roman"/>
          <w:sz w:val="24"/>
          <w:szCs w:val="24"/>
        </w:rPr>
        <w:t xml:space="preserve"> и приноси</w:t>
      </w:r>
      <w:r w:rsidR="00796F3A" w:rsidRPr="00796F3A">
        <w:rPr>
          <w:rFonts w:ascii="Times New Roman" w:hAnsi="Times New Roman"/>
          <w:sz w:val="24"/>
          <w:szCs w:val="24"/>
        </w:rPr>
        <w:t>ть</w:t>
      </w:r>
      <w:r w:rsidR="006A5E7F" w:rsidRPr="00796F3A">
        <w:rPr>
          <w:rFonts w:ascii="Times New Roman" w:hAnsi="Times New Roman"/>
          <w:sz w:val="24"/>
          <w:szCs w:val="24"/>
        </w:rPr>
        <w:t xml:space="preserve"> результат прежде всего для обучающихся в их взрослой жизни.</w:t>
      </w:r>
    </w:p>
    <w:p w14:paraId="0D608F1D" w14:textId="40057BEF" w:rsidR="00083036" w:rsidRPr="00F0057B" w:rsidRDefault="00083036" w:rsidP="0020735D">
      <w:pPr>
        <w:pStyle w:val="a3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0057B">
        <w:rPr>
          <w:rFonts w:ascii="Times New Roman" w:hAnsi="Times New Roman"/>
          <w:b/>
          <w:sz w:val="24"/>
          <w:szCs w:val="24"/>
        </w:rPr>
        <w:t xml:space="preserve">Описания опыта и перспектив </w:t>
      </w:r>
      <w:proofErr w:type="spellStart"/>
      <w:r w:rsidRPr="00F0057B">
        <w:rPr>
          <w:rFonts w:ascii="Times New Roman" w:hAnsi="Times New Roman"/>
          <w:b/>
          <w:sz w:val="24"/>
          <w:szCs w:val="24"/>
        </w:rPr>
        <w:t>апробационной</w:t>
      </w:r>
      <w:proofErr w:type="spellEnd"/>
      <w:r w:rsidRPr="00F0057B">
        <w:rPr>
          <w:rFonts w:ascii="Times New Roman" w:hAnsi="Times New Roman"/>
          <w:b/>
          <w:sz w:val="24"/>
          <w:szCs w:val="24"/>
        </w:rPr>
        <w:t xml:space="preserve"> деятельности краевой </w:t>
      </w:r>
      <w:proofErr w:type="spellStart"/>
      <w:r w:rsidRPr="00F0057B">
        <w:rPr>
          <w:rFonts w:ascii="Times New Roman" w:hAnsi="Times New Roman"/>
          <w:b/>
          <w:sz w:val="24"/>
          <w:szCs w:val="24"/>
        </w:rPr>
        <w:t>апробационной</w:t>
      </w:r>
      <w:proofErr w:type="spellEnd"/>
      <w:r w:rsidRPr="00F0057B">
        <w:rPr>
          <w:rFonts w:ascii="Times New Roman" w:hAnsi="Times New Roman"/>
          <w:b/>
          <w:sz w:val="24"/>
          <w:szCs w:val="24"/>
        </w:rPr>
        <w:t xml:space="preserve"> площадки МБОУ «</w:t>
      </w:r>
      <w:proofErr w:type="spellStart"/>
      <w:r w:rsidRPr="00F0057B">
        <w:rPr>
          <w:rFonts w:ascii="Times New Roman" w:hAnsi="Times New Roman"/>
          <w:b/>
          <w:sz w:val="24"/>
          <w:szCs w:val="24"/>
        </w:rPr>
        <w:t>Кишертская</w:t>
      </w:r>
      <w:proofErr w:type="spellEnd"/>
      <w:r w:rsidRPr="00F0057B">
        <w:rPr>
          <w:rFonts w:ascii="Times New Roman" w:hAnsi="Times New Roman"/>
          <w:b/>
          <w:sz w:val="24"/>
          <w:szCs w:val="24"/>
        </w:rPr>
        <w:t xml:space="preserve"> СОШ имени </w:t>
      </w:r>
      <w:proofErr w:type="spellStart"/>
      <w:r w:rsidRPr="00F0057B">
        <w:rPr>
          <w:rFonts w:ascii="Times New Roman" w:hAnsi="Times New Roman"/>
          <w:b/>
          <w:sz w:val="24"/>
          <w:szCs w:val="24"/>
        </w:rPr>
        <w:t>Л.П.Дробышевского</w:t>
      </w:r>
      <w:proofErr w:type="spellEnd"/>
      <w:r w:rsidRPr="00F0057B">
        <w:rPr>
          <w:rFonts w:ascii="Times New Roman" w:hAnsi="Times New Roman"/>
          <w:b/>
          <w:sz w:val="24"/>
          <w:szCs w:val="24"/>
        </w:rPr>
        <w:t>»</w:t>
      </w:r>
    </w:p>
    <w:p w14:paraId="378F6DEA" w14:textId="77777777" w:rsidR="0020735D" w:rsidRPr="00F0057B" w:rsidRDefault="0020735D" w:rsidP="000830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0735D" w:rsidRPr="00F0057B" w:rsidSect="0020735D">
          <w:footerReference w:type="default" r:id="rId7"/>
          <w:pgSz w:w="11906" w:h="16838"/>
          <w:pgMar w:top="1134" w:right="851" w:bottom="284" w:left="1418" w:header="709" w:footer="79" w:gutter="0"/>
          <w:cols w:space="708"/>
          <w:docGrid w:linePitch="360"/>
        </w:sectPr>
      </w:pPr>
    </w:p>
    <w:p w14:paraId="41002F8F" w14:textId="34AB1304" w:rsidR="00083036" w:rsidRPr="00F0057B" w:rsidRDefault="00083036" w:rsidP="000830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4406085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теме</w:t>
      </w:r>
      <w:r w:rsidR="00B428C6"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 «Формирование умения </w:t>
      </w:r>
      <w:proofErr w:type="gramStart"/>
      <w:r w:rsidR="00B428C6" w:rsidRPr="00F0057B">
        <w:rPr>
          <w:rFonts w:ascii="Times New Roman" w:eastAsia="Times New Roman" w:hAnsi="Times New Roman" w:cs="Times New Roman"/>
          <w:b/>
          <w:sz w:val="24"/>
          <w:szCs w:val="24"/>
        </w:rPr>
        <w:t>устанавливать  причинно</w:t>
      </w:r>
      <w:proofErr w:type="gramEnd"/>
      <w:r w:rsidR="00B428C6" w:rsidRPr="00F0057B">
        <w:rPr>
          <w:rFonts w:ascii="Times New Roman" w:eastAsia="Times New Roman" w:hAnsi="Times New Roman" w:cs="Times New Roman"/>
          <w:b/>
          <w:sz w:val="24"/>
          <w:szCs w:val="24"/>
        </w:rPr>
        <w:t>-следственные связи»</w:t>
      </w:r>
    </w:p>
    <w:tbl>
      <w:tblPr>
        <w:tblStyle w:val="a6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1984"/>
        <w:gridCol w:w="2209"/>
        <w:gridCol w:w="1191"/>
        <w:gridCol w:w="1732"/>
        <w:gridCol w:w="1814"/>
        <w:gridCol w:w="1701"/>
        <w:gridCol w:w="1730"/>
        <w:gridCol w:w="2410"/>
      </w:tblGrid>
      <w:tr w:rsidR="00083036" w:rsidRPr="00F0057B" w14:paraId="6C85BBF5" w14:textId="77777777" w:rsidTr="00FB5686">
        <w:tc>
          <w:tcPr>
            <w:tcW w:w="1106" w:type="dxa"/>
          </w:tcPr>
          <w:p w14:paraId="3F2D4788" w14:textId="77777777" w:rsidR="00083036" w:rsidRPr="00F0057B" w:rsidRDefault="0008303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984" w:type="dxa"/>
          </w:tcPr>
          <w:p w14:paraId="471E0A4B" w14:textId="77777777" w:rsidR="00083036" w:rsidRPr="00F0057B" w:rsidRDefault="0008303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2209" w:type="dxa"/>
          </w:tcPr>
          <w:p w14:paraId="667DA993" w14:textId="77777777" w:rsidR="00083036" w:rsidRPr="00F0057B" w:rsidRDefault="0008303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мероприятия (КМ)</w:t>
            </w:r>
          </w:p>
        </w:tc>
        <w:tc>
          <w:tcPr>
            <w:tcW w:w="1191" w:type="dxa"/>
          </w:tcPr>
          <w:p w14:paraId="7DDF4D6E" w14:textId="77777777" w:rsidR="00083036" w:rsidRPr="00F0057B" w:rsidRDefault="0008303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Формат КМ, кол-во часов </w:t>
            </w:r>
          </w:p>
        </w:tc>
        <w:tc>
          <w:tcPr>
            <w:tcW w:w="1732" w:type="dxa"/>
          </w:tcPr>
          <w:p w14:paraId="7AAA7DC7" w14:textId="77777777" w:rsidR="00083036" w:rsidRPr="00F0057B" w:rsidRDefault="0008303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Статус* </w:t>
            </w:r>
            <w:proofErr w:type="gramStart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КМ  по</w:t>
            </w:r>
            <w:proofErr w:type="gram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 оценке ОР </w:t>
            </w:r>
          </w:p>
        </w:tc>
        <w:tc>
          <w:tcPr>
            <w:tcW w:w="1814" w:type="dxa"/>
          </w:tcPr>
          <w:p w14:paraId="79A82F34" w14:textId="77777777" w:rsidR="00083036" w:rsidRPr="00F0057B" w:rsidRDefault="0008303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Практики по достижению образовательного результата (формат**)</w:t>
            </w:r>
          </w:p>
        </w:tc>
        <w:tc>
          <w:tcPr>
            <w:tcW w:w="1701" w:type="dxa"/>
          </w:tcPr>
          <w:p w14:paraId="4427DE18" w14:textId="77777777" w:rsidR="00083036" w:rsidRPr="00F0057B" w:rsidRDefault="0008303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1730" w:type="dxa"/>
          </w:tcPr>
          <w:p w14:paraId="48801077" w14:textId="77777777" w:rsidR="00083036" w:rsidRPr="00F0057B" w:rsidRDefault="00083036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Статус * практики </w:t>
            </w:r>
          </w:p>
        </w:tc>
        <w:tc>
          <w:tcPr>
            <w:tcW w:w="2410" w:type="dxa"/>
          </w:tcPr>
          <w:p w14:paraId="74048596" w14:textId="77777777" w:rsidR="00083036" w:rsidRPr="00F0057B" w:rsidRDefault="00083036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gramStart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адрес,  на</w:t>
            </w:r>
            <w:proofErr w:type="gram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 котором размещены программы и 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 материал (для разработанных)</w:t>
            </w:r>
          </w:p>
        </w:tc>
      </w:tr>
      <w:tr w:rsidR="00083036" w:rsidRPr="00F0057B" w14:paraId="5A5428A0" w14:textId="77777777" w:rsidTr="00FB5686">
        <w:tc>
          <w:tcPr>
            <w:tcW w:w="1106" w:type="dxa"/>
          </w:tcPr>
          <w:p w14:paraId="61889891" w14:textId="2753D8F8" w:rsidR="00083036" w:rsidRPr="00F0057B" w:rsidRDefault="0067576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051E88A" w14:textId="03ECB44E" w:rsidR="00083036" w:rsidRPr="00F0057B" w:rsidRDefault="0067576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соответствие между текстом и другим источником информации (диаграмма, схема, иллюстрация)</w:t>
            </w:r>
          </w:p>
        </w:tc>
        <w:tc>
          <w:tcPr>
            <w:tcW w:w="2209" w:type="dxa"/>
          </w:tcPr>
          <w:p w14:paraId="7152C541" w14:textId="65A45C79" w:rsidR="00083036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576E" w:rsidRPr="00F0057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F55D7B"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14:paraId="0F6647A0" w14:textId="388C3474" w:rsidR="00083036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Образовательное мероприятие</w:t>
            </w:r>
          </w:p>
        </w:tc>
        <w:tc>
          <w:tcPr>
            <w:tcW w:w="1732" w:type="dxa"/>
          </w:tcPr>
          <w:p w14:paraId="61D68616" w14:textId="539F8525" w:rsidR="00083036" w:rsidRPr="00F0057B" w:rsidRDefault="0067576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14:paraId="7DE2E656" w14:textId="2CA0B2BB" w:rsidR="00083036" w:rsidRPr="00F0057B" w:rsidRDefault="0067576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Краткосрочный курс, 17 часов</w:t>
            </w:r>
          </w:p>
        </w:tc>
        <w:tc>
          <w:tcPr>
            <w:tcW w:w="1701" w:type="dxa"/>
          </w:tcPr>
          <w:p w14:paraId="04AB641C" w14:textId="5C3BD43D" w:rsidR="00083036" w:rsidRPr="00F0057B" w:rsidRDefault="0067576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Октябрь – декабрь 2019</w:t>
            </w:r>
          </w:p>
        </w:tc>
        <w:tc>
          <w:tcPr>
            <w:tcW w:w="1730" w:type="dxa"/>
          </w:tcPr>
          <w:p w14:paraId="3E2C4B2E" w14:textId="7E4A1ACC" w:rsidR="00083036" w:rsidRPr="00F0057B" w:rsidRDefault="0067576E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444D08B7" w14:textId="75C528AB" w:rsidR="00083036" w:rsidRPr="00F0057B" w:rsidRDefault="00F55D7B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fgos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uchrezhdeniya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ploshchadki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mbou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kishertskaya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kishertskij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kontent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fcontent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=1001</w:t>
            </w:r>
          </w:p>
        </w:tc>
      </w:tr>
      <w:tr w:rsidR="00083036" w:rsidRPr="00F0057B" w14:paraId="4C93B401" w14:textId="77777777" w:rsidTr="00FB5686">
        <w:tc>
          <w:tcPr>
            <w:tcW w:w="1106" w:type="dxa"/>
          </w:tcPr>
          <w:p w14:paraId="69A75B4A" w14:textId="3774CDC6" w:rsidR="00083036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4660591" w14:textId="6A826A50" w:rsidR="00083036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Умение выделять на основе текста 2 возможные причины явления или события и его следствие</w:t>
            </w:r>
          </w:p>
        </w:tc>
        <w:tc>
          <w:tcPr>
            <w:tcW w:w="2209" w:type="dxa"/>
          </w:tcPr>
          <w:p w14:paraId="68F063CA" w14:textId="3126231C" w:rsidR="00083036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55D7B"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14:paraId="69312D99" w14:textId="77777777" w:rsidR="00083036" w:rsidRPr="00F0057B" w:rsidRDefault="0008303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EAF3208" w14:textId="35D0FAE3" w:rsidR="00083036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14:paraId="421F2284" w14:textId="0F699D2A" w:rsidR="00083036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курс, </w:t>
            </w:r>
            <w:r w:rsidR="00F55D7B" w:rsidRPr="00F0057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701" w:type="dxa"/>
          </w:tcPr>
          <w:p w14:paraId="3F7BF1FA" w14:textId="0F1BE4CA" w:rsidR="00083036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Первое полугодие 2019-2020</w:t>
            </w:r>
          </w:p>
        </w:tc>
        <w:tc>
          <w:tcPr>
            <w:tcW w:w="1730" w:type="dxa"/>
          </w:tcPr>
          <w:p w14:paraId="10FEDD5D" w14:textId="7CCF8387" w:rsidR="00083036" w:rsidRPr="00F0057B" w:rsidRDefault="00FD062E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1C7EEE96" w14:textId="27B622DB" w:rsidR="00083036" w:rsidRPr="00F0057B" w:rsidRDefault="00F55D7B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fgos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uchrezhdeniya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ploshchadki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mbou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kishertskaya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kishertskij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kontent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fcontent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=1295</w:t>
            </w:r>
          </w:p>
        </w:tc>
      </w:tr>
      <w:tr w:rsidR="00FD062E" w:rsidRPr="00F0057B" w14:paraId="4FF22D88" w14:textId="77777777" w:rsidTr="00FB5686">
        <w:tc>
          <w:tcPr>
            <w:tcW w:w="1106" w:type="dxa"/>
          </w:tcPr>
          <w:p w14:paraId="75B4A416" w14:textId="18C98975" w:rsidR="00FD062E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E07CB71" w14:textId="7A32043E" w:rsidR="00FD062E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на основе предложенной 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возможные причины явления или события и его следствие</w:t>
            </w:r>
          </w:p>
        </w:tc>
        <w:tc>
          <w:tcPr>
            <w:tcW w:w="2209" w:type="dxa"/>
          </w:tcPr>
          <w:p w14:paraId="7C1473CE" w14:textId="70254162" w:rsidR="00FD062E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1191" w:type="dxa"/>
          </w:tcPr>
          <w:p w14:paraId="37ABAA29" w14:textId="77777777" w:rsidR="00FD062E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FABB857" w14:textId="596431B0" w:rsidR="00FD062E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14:paraId="09CBCC75" w14:textId="101E2A68" w:rsidR="00FD062E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Краткосрочный курс, 5 часов</w:t>
            </w:r>
          </w:p>
        </w:tc>
        <w:tc>
          <w:tcPr>
            <w:tcW w:w="1701" w:type="dxa"/>
          </w:tcPr>
          <w:p w14:paraId="6A6F58BA" w14:textId="1AFED3FB" w:rsidR="00FD062E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3 четверть 2019-2020</w:t>
            </w:r>
          </w:p>
        </w:tc>
        <w:tc>
          <w:tcPr>
            <w:tcW w:w="1730" w:type="dxa"/>
          </w:tcPr>
          <w:p w14:paraId="4CABC890" w14:textId="7B00665F" w:rsidR="00FD062E" w:rsidRPr="00F0057B" w:rsidRDefault="00F55D7B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753A12DA" w14:textId="1BF40213" w:rsidR="00FD062E" w:rsidRPr="00F0057B" w:rsidRDefault="00F55D7B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fgos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uchrezhdeniya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ploshchadki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mbou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kishertskaya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sosh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kishertskij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kontent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fcontent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=1644</w:t>
            </w:r>
          </w:p>
        </w:tc>
      </w:tr>
      <w:tr w:rsidR="00FD062E" w:rsidRPr="00F0057B" w14:paraId="7EE85B47" w14:textId="77777777" w:rsidTr="00FB5686">
        <w:tc>
          <w:tcPr>
            <w:tcW w:w="1106" w:type="dxa"/>
          </w:tcPr>
          <w:p w14:paraId="44E56F7B" w14:textId="3302BE50" w:rsidR="00FD062E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14:paraId="30F29A2D" w14:textId="7C43FA9A" w:rsidR="00FD062E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 на основе установления связи между причиной явления или события и следствием</w:t>
            </w:r>
          </w:p>
        </w:tc>
        <w:tc>
          <w:tcPr>
            <w:tcW w:w="2209" w:type="dxa"/>
          </w:tcPr>
          <w:p w14:paraId="661177AD" w14:textId="648C8EB0" w:rsidR="00FD062E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191" w:type="dxa"/>
          </w:tcPr>
          <w:p w14:paraId="4729250D" w14:textId="3F5EA414" w:rsidR="00FD062E" w:rsidRPr="00F0057B" w:rsidRDefault="00B428C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732" w:type="dxa"/>
          </w:tcPr>
          <w:p w14:paraId="107F5192" w14:textId="4DD0C9F2" w:rsidR="00FD062E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14" w:type="dxa"/>
          </w:tcPr>
          <w:p w14:paraId="7F690C73" w14:textId="1B06466A" w:rsidR="00FD062E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Летний метапредметный лагерь, 5 часов</w:t>
            </w:r>
          </w:p>
        </w:tc>
        <w:tc>
          <w:tcPr>
            <w:tcW w:w="1701" w:type="dxa"/>
          </w:tcPr>
          <w:p w14:paraId="7C0FA3BD" w14:textId="5A27259E" w:rsidR="00FD062E" w:rsidRPr="00F0057B" w:rsidRDefault="00F55D7B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730" w:type="dxa"/>
          </w:tcPr>
          <w:p w14:paraId="7F09958C" w14:textId="5DE03389" w:rsidR="00FD062E" w:rsidRPr="00F0057B" w:rsidRDefault="00F55D7B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2DBB20DC" w14:textId="4B3210B5" w:rsidR="00FD062E" w:rsidRPr="00F0057B" w:rsidRDefault="00F55D7B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fgos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uchrezhdeniya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ploshchadki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mbou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kishertskaya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kishertskij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kishert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kontent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fcontent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F0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=2073</w:t>
            </w:r>
          </w:p>
        </w:tc>
      </w:tr>
      <w:tr w:rsidR="00FD062E" w:rsidRPr="00F0057B" w14:paraId="72290227" w14:textId="77777777" w:rsidTr="00FB5686">
        <w:tc>
          <w:tcPr>
            <w:tcW w:w="1106" w:type="dxa"/>
          </w:tcPr>
          <w:p w14:paraId="1898B332" w14:textId="2A4491C6" w:rsidR="00FD062E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51F54BD" w14:textId="052158F0" w:rsidR="00FD062E" w:rsidRPr="00F0057B" w:rsidRDefault="00FD062E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гипотезы на основе установления причинно-следственных связей.</w:t>
            </w:r>
          </w:p>
        </w:tc>
        <w:tc>
          <w:tcPr>
            <w:tcW w:w="2209" w:type="dxa"/>
          </w:tcPr>
          <w:p w14:paraId="0E02ACC2" w14:textId="692A9AC2" w:rsidR="00FD062E" w:rsidRPr="00F0057B" w:rsidRDefault="00B428C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Сентябрь, октябрь 2019</w:t>
            </w:r>
          </w:p>
        </w:tc>
        <w:tc>
          <w:tcPr>
            <w:tcW w:w="1191" w:type="dxa"/>
          </w:tcPr>
          <w:p w14:paraId="17AA36A4" w14:textId="71350E41" w:rsidR="00FD062E" w:rsidRPr="00F0057B" w:rsidRDefault="00B428C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732" w:type="dxa"/>
          </w:tcPr>
          <w:p w14:paraId="77FEF2D6" w14:textId="78555C19" w:rsidR="00FD062E" w:rsidRPr="00F0057B" w:rsidRDefault="00B428C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14" w:type="dxa"/>
          </w:tcPr>
          <w:p w14:paraId="0AB703F7" w14:textId="5323310B" w:rsidR="00FD062E" w:rsidRPr="00F0057B" w:rsidRDefault="00B428C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Клуб «Следствие ведут …»</w:t>
            </w:r>
          </w:p>
        </w:tc>
        <w:tc>
          <w:tcPr>
            <w:tcW w:w="1701" w:type="dxa"/>
          </w:tcPr>
          <w:p w14:paraId="2A1FD6E6" w14:textId="14B930D2" w:rsidR="00FD062E" w:rsidRPr="00F0057B" w:rsidRDefault="00B428C6" w:rsidP="00FB56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Сентябрь, октябрь 2019</w:t>
            </w:r>
          </w:p>
        </w:tc>
        <w:tc>
          <w:tcPr>
            <w:tcW w:w="1730" w:type="dxa"/>
          </w:tcPr>
          <w:p w14:paraId="228409ED" w14:textId="22800249" w:rsidR="00FD062E" w:rsidRPr="00F0057B" w:rsidRDefault="00B428C6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10" w:type="dxa"/>
          </w:tcPr>
          <w:p w14:paraId="3E7D90CE" w14:textId="77777777" w:rsidR="00FD062E" w:rsidRPr="00F0057B" w:rsidRDefault="00FD062E" w:rsidP="00FB5686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CE44923" w14:textId="77777777" w:rsidR="006E57DB" w:rsidRPr="00F0057B" w:rsidRDefault="006E57DB" w:rsidP="006E5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026A5" w14:textId="77777777" w:rsidR="00796F3A" w:rsidRDefault="00796F3A" w:rsidP="006E5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713EE" w14:textId="77777777" w:rsidR="00796F3A" w:rsidRDefault="00796F3A" w:rsidP="006E5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97F19" w14:textId="77777777" w:rsidR="00796F3A" w:rsidRDefault="00796F3A" w:rsidP="006E5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D374C" w14:textId="77777777" w:rsidR="00796F3A" w:rsidRDefault="00796F3A" w:rsidP="006E5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47CAA" w14:textId="452DC00B" w:rsidR="006E57DB" w:rsidRPr="00F0057B" w:rsidRDefault="006E57DB" w:rsidP="006E5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теме «Моделирование в основной школе»</w:t>
      </w:r>
    </w:p>
    <w:tbl>
      <w:tblPr>
        <w:tblStyle w:val="a6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1984"/>
        <w:gridCol w:w="2209"/>
        <w:gridCol w:w="1191"/>
        <w:gridCol w:w="1732"/>
        <w:gridCol w:w="1814"/>
        <w:gridCol w:w="1701"/>
        <w:gridCol w:w="1730"/>
        <w:gridCol w:w="2410"/>
      </w:tblGrid>
      <w:tr w:rsidR="006E57DB" w:rsidRPr="00F0057B" w14:paraId="44B2E241" w14:textId="77777777" w:rsidTr="00CA073F">
        <w:tc>
          <w:tcPr>
            <w:tcW w:w="1106" w:type="dxa"/>
          </w:tcPr>
          <w:p w14:paraId="0DDF4886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984" w:type="dxa"/>
          </w:tcPr>
          <w:p w14:paraId="49EDEA16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2209" w:type="dxa"/>
          </w:tcPr>
          <w:p w14:paraId="473A2AAE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мероприятия (КМ)</w:t>
            </w:r>
          </w:p>
        </w:tc>
        <w:tc>
          <w:tcPr>
            <w:tcW w:w="1191" w:type="dxa"/>
          </w:tcPr>
          <w:p w14:paraId="1D842324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Формат КМ, кол-во часов </w:t>
            </w:r>
          </w:p>
        </w:tc>
        <w:tc>
          <w:tcPr>
            <w:tcW w:w="1732" w:type="dxa"/>
          </w:tcPr>
          <w:p w14:paraId="7144CBF4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Статус* </w:t>
            </w:r>
            <w:proofErr w:type="gramStart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КМ  по</w:t>
            </w:r>
            <w:proofErr w:type="gram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 оценке ОР </w:t>
            </w:r>
          </w:p>
        </w:tc>
        <w:tc>
          <w:tcPr>
            <w:tcW w:w="1814" w:type="dxa"/>
          </w:tcPr>
          <w:p w14:paraId="77515276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Практики по достижению образовательного результата (формат**)</w:t>
            </w:r>
          </w:p>
        </w:tc>
        <w:tc>
          <w:tcPr>
            <w:tcW w:w="1701" w:type="dxa"/>
          </w:tcPr>
          <w:p w14:paraId="05D57EC5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1730" w:type="dxa"/>
          </w:tcPr>
          <w:p w14:paraId="6A6CEF74" w14:textId="77777777" w:rsidR="006E57DB" w:rsidRPr="00F0057B" w:rsidRDefault="006E57DB" w:rsidP="00CA073F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Статус * практики </w:t>
            </w:r>
          </w:p>
        </w:tc>
        <w:tc>
          <w:tcPr>
            <w:tcW w:w="2410" w:type="dxa"/>
          </w:tcPr>
          <w:p w14:paraId="702B3591" w14:textId="77777777" w:rsidR="006E57DB" w:rsidRPr="00F0057B" w:rsidRDefault="006E57DB" w:rsidP="00CA073F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gramStart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адрес,  на</w:t>
            </w:r>
            <w:proofErr w:type="gram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 котором размещены программы и </w:t>
            </w:r>
            <w:proofErr w:type="spellStart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. материал (для разработанных)</w:t>
            </w:r>
          </w:p>
        </w:tc>
      </w:tr>
      <w:tr w:rsidR="006E57DB" w:rsidRPr="00F0057B" w14:paraId="18FE1180" w14:textId="77777777" w:rsidTr="00CA073F">
        <w:tc>
          <w:tcPr>
            <w:tcW w:w="1106" w:type="dxa"/>
          </w:tcPr>
          <w:p w14:paraId="1D9EA4B8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6A21D6CC" w14:textId="35DC7BBD" w:rsidR="006E57DB" w:rsidRPr="00F0057B" w:rsidRDefault="00EB4B5F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511840"/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Умение переводить информацию из графического или символьного представления в текстовое, и наоборот</w:t>
            </w:r>
            <w:bookmarkEnd w:id="2"/>
          </w:p>
        </w:tc>
        <w:tc>
          <w:tcPr>
            <w:tcW w:w="2209" w:type="dxa"/>
          </w:tcPr>
          <w:p w14:paraId="2F3A338A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2019 </w:t>
            </w:r>
          </w:p>
        </w:tc>
        <w:tc>
          <w:tcPr>
            <w:tcW w:w="1191" w:type="dxa"/>
          </w:tcPr>
          <w:p w14:paraId="66D81065" w14:textId="5ACAA5D2" w:rsidR="006E57DB" w:rsidRPr="00F0057B" w:rsidRDefault="00EB4B5F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32" w:type="dxa"/>
          </w:tcPr>
          <w:p w14:paraId="09F9D5AD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</w:tcPr>
          <w:p w14:paraId="5086FF4D" w14:textId="31B040C3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курс, </w:t>
            </w:r>
            <w:r w:rsidR="00EB4B5F" w:rsidRPr="00F00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</w:tcPr>
          <w:p w14:paraId="65FD0250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Октябрь – декабрь 2019</w:t>
            </w:r>
          </w:p>
        </w:tc>
        <w:tc>
          <w:tcPr>
            <w:tcW w:w="1730" w:type="dxa"/>
          </w:tcPr>
          <w:p w14:paraId="364EB2FF" w14:textId="77777777" w:rsidR="006E57DB" w:rsidRPr="00F0057B" w:rsidRDefault="006E57DB" w:rsidP="00CA073F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0435A4C0" w14:textId="47DBABE3" w:rsidR="006E57DB" w:rsidRPr="00F0057B" w:rsidRDefault="0027063D" w:rsidP="00CA073F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http://www.fgos.iro.perm.ru/uchrezhdeniya/ploshchadki/mbou-kishertskaya-sosh-kishertskij-r-on-s-ust-kishert/kontent?view=fcontent&amp;task=view&amp;id=2076</w:t>
            </w:r>
          </w:p>
        </w:tc>
      </w:tr>
      <w:tr w:rsidR="006E57DB" w:rsidRPr="00F0057B" w14:paraId="54E46E58" w14:textId="77777777" w:rsidTr="00CA073F">
        <w:tc>
          <w:tcPr>
            <w:tcW w:w="1106" w:type="dxa"/>
          </w:tcPr>
          <w:p w14:paraId="65F2145E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304552F" w14:textId="3E664FE2" w:rsidR="006E57DB" w:rsidRPr="00F0057B" w:rsidRDefault="00045D65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Умение создавать модель на основе предложенной информации</w:t>
            </w:r>
          </w:p>
        </w:tc>
        <w:tc>
          <w:tcPr>
            <w:tcW w:w="2209" w:type="dxa"/>
          </w:tcPr>
          <w:p w14:paraId="2844A94B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 xml:space="preserve">Ноябрь 2019 </w:t>
            </w:r>
          </w:p>
        </w:tc>
        <w:tc>
          <w:tcPr>
            <w:tcW w:w="1191" w:type="dxa"/>
          </w:tcPr>
          <w:p w14:paraId="6D1F6514" w14:textId="4AA3FF51" w:rsidR="006E57DB" w:rsidRPr="00F0057B" w:rsidRDefault="00045D65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32" w:type="dxa"/>
          </w:tcPr>
          <w:p w14:paraId="6875B15D" w14:textId="0053F3DA" w:rsidR="006E57DB" w:rsidRPr="00F0057B" w:rsidRDefault="00045D65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14" w:type="dxa"/>
          </w:tcPr>
          <w:p w14:paraId="06223BCB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Краткосрочный курс, 5 часов</w:t>
            </w:r>
          </w:p>
        </w:tc>
        <w:tc>
          <w:tcPr>
            <w:tcW w:w="1701" w:type="dxa"/>
          </w:tcPr>
          <w:p w14:paraId="6A5C89A6" w14:textId="77777777" w:rsidR="006E57DB" w:rsidRPr="00F0057B" w:rsidRDefault="006E57DB" w:rsidP="00CA073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Первое полугодие 2019-2020</w:t>
            </w:r>
          </w:p>
        </w:tc>
        <w:tc>
          <w:tcPr>
            <w:tcW w:w="1730" w:type="dxa"/>
          </w:tcPr>
          <w:p w14:paraId="7B199A44" w14:textId="2FBEB542" w:rsidR="006E57DB" w:rsidRPr="00F0057B" w:rsidRDefault="00045D65" w:rsidP="00CA073F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2040114D" w14:textId="1DE829B8" w:rsidR="006E57DB" w:rsidRPr="00F0057B" w:rsidRDefault="006E57DB" w:rsidP="00CA073F">
            <w:pPr>
              <w:spacing w:line="0" w:lineRule="atLeast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EDFA3" w14:textId="77777777" w:rsidR="006E57DB" w:rsidRPr="00F0057B" w:rsidRDefault="006E57DB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57DB" w:rsidRPr="00F0057B" w:rsidSect="0020735D">
          <w:pgSz w:w="16838" w:h="11906" w:orient="landscape"/>
          <w:pgMar w:top="851" w:right="284" w:bottom="1418" w:left="1134" w:header="709" w:footer="79" w:gutter="0"/>
          <w:cols w:space="708"/>
          <w:docGrid w:linePitch="360"/>
        </w:sectPr>
      </w:pPr>
    </w:p>
    <w:p w14:paraId="60F750AC" w14:textId="77777777" w:rsidR="00AE2BC9" w:rsidRPr="00F0057B" w:rsidRDefault="00AE2BC9" w:rsidP="00AE2BC9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Ожидаемые образовательные результаты, которые планируется получить в результате </w:t>
      </w:r>
      <w:proofErr w:type="spellStart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в 2019-2020 гг. </w:t>
      </w:r>
    </w:p>
    <w:p w14:paraId="298174F0" w14:textId="77777777" w:rsidR="006E57DB" w:rsidRPr="00F0057B" w:rsidRDefault="006E57DB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реализации программы должно стать формирование у обучающихся следующих умений: </w:t>
      </w:r>
    </w:p>
    <w:p w14:paraId="666FE9EF" w14:textId="77777777" w:rsidR="006E57DB" w:rsidRPr="00F0057B" w:rsidRDefault="006E57DB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Умение устанавливать причины события или явления; </w:t>
      </w:r>
    </w:p>
    <w:p w14:paraId="6E6E725A" w14:textId="77777777" w:rsidR="006E57DB" w:rsidRPr="00F0057B" w:rsidRDefault="006E57DB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следствие предложенных причин; </w:t>
      </w:r>
    </w:p>
    <w:p w14:paraId="1E25E28E" w14:textId="77777777" w:rsidR="006E57DB" w:rsidRPr="00F0057B" w:rsidRDefault="006E57DB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Умение оформлять схему, таблицу «Причина-следствие»; </w:t>
      </w:r>
    </w:p>
    <w:p w14:paraId="44B787AC" w14:textId="3D296570" w:rsidR="006E57DB" w:rsidRPr="00F0057B" w:rsidRDefault="006E57DB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A5312A" w:rsidRPr="00F0057B">
        <w:rPr>
          <w:rFonts w:ascii="Times New Roman" w:eastAsia="Times New Roman" w:hAnsi="Times New Roman" w:cs="Times New Roman"/>
          <w:sz w:val="24"/>
          <w:szCs w:val="24"/>
        </w:rPr>
        <w:t xml:space="preserve"> формулировать гипотезы к причинам событий или явление и к следствиям.</w:t>
      </w:r>
    </w:p>
    <w:p w14:paraId="7734BC51" w14:textId="12A02BE2" w:rsidR="00A5312A" w:rsidRPr="00F0057B" w:rsidRDefault="00A5312A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>Умение создавать модель на основе предложенной информации.</w:t>
      </w:r>
    </w:p>
    <w:p w14:paraId="25C028B7" w14:textId="0D009447" w:rsidR="00045D65" w:rsidRPr="00F0057B" w:rsidRDefault="00045D65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>Умение переводить информацию из графического или символьного представления в текстовое, и наоборот</w:t>
      </w:r>
    </w:p>
    <w:p w14:paraId="5C7E83BB" w14:textId="4FDCAC39" w:rsidR="0020735D" w:rsidRPr="00F0057B" w:rsidRDefault="006E57DB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Для мониторинга сформированности заявленных умений будет разработан и апробирован пакет дидактических материалов </w:t>
      </w:r>
      <w:proofErr w:type="spellStart"/>
      <w:r w:rsidRPr="00F0057B">
        <w:rPr>
          <w:rFonts w:ascii="Times New Roman" w:eastAsia="Times New Roman" w:hAnsi="Times New Roman" w:cs="Times New Roman"/>
          <w:sz w:val="24"/>
          <w:szCs w:val="24"/>
        </w:rPr>
        <w:t>критериального</w:t>
      </w:r>
      <w:proofErr w:type="spellEnd"/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 оценивания формируемого умения.</w:t>
      </w:r>
    </w:p>
    <w:p w14:paraId="0ADEAE87" w14:textId="11CD4EBC" w:rsidR="00AE2BC9" w:rsidRPr="00F0057B" w:rsidRDefault="00AE2BC9" w:rsidP="00AE2BC9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Предмет(ы) апробации (элементы образовательного процесса, организационно-содержательные механизмы и др.), краткое описание предметов апробации в 2019 – 2020 </w:t>
      </w:r>
      <w:proofErr w:type="gramStart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>гг..</w:t>
      </w:r>
      <w:proofErr w:type="gramEnd"/>
    </w:p>
    <w:p w14:paraId="0C522EA8" w14:textId="13C4EEEA" w:rsidR="006E57DB" w:rsidRPr="00F0057B" w:rsidRDefault="006E57DB" w:rsidP="006E57DB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 w:rsidR="00A5312A" w:rsidRPr="00F0057B">
        <w:rPr>
          <w:rFonts w:ascii="Times New Roman" w:eastAsia="Times New Roman" w:hAnsi="Times New Roman" w:cs="Times New Roman"/>
          <w:sz w:val="24"/>
          <w:szCs w:val="24"/>
        </w:rPr>
        <w:t xml:space="preserve">урочной и внеурочной </w:t>
      </w: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школы по формированию и развитию у обучающихся </w:t>
      </w:r>
      <w:r w:rsidR="00CE7E76" w:rsidRPr="00F0057B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 классов умений выявлять, объяснять, анализировать, причинно-следственные связи, генерировать выводы </w:t>
      </w:r>
      <w:r w:rsidR="00A5312A" w:rsidRPr="00F0057B">
        <w:rPr>
          <w:rFonts w:ascii="Times New Roman" w:eastAsia="Times New Roman" w:hAnsi="Times New Roman" w:cs="Times New Roman"/>
          <w:sz w:val="24"/>
          <w:szCs w:val="24"/>
        </w:rPr>
        <w:t>на основе полученной информации, выдвигать гипотезы, создавать модели по предложенной информации.</w:t>
      </w:r>
    </w:p>
    <w:p w14:paraId="1BDA34EE" w14:textId="28F7E443" w:rsidR="00AE2BC9" w:rsidRPr="00F0057B" w:rsidRDefault="00AE2BC9" w:rsidP="00AE2BC9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Предполагаемые продукты </w:t>
      </w:r>
      <w:proofErr w:type="spellStart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(разработки, дидактические, методические материалы, нормативно-правовые документы, статьи, др.).</w:t>
      </w:r>
    </w:p>
    <w:p w14:paraId="76B23983" w14:textId="77777777" w:rsidR="00EB4B5F" w:rsidRPr="00F0057B" w:rsidRDefault="00EB4B5F" w:rsidP="00EB4B5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и дидактические материалы для педагогов школ района и края.</w:t>
      </w:r>
    </w:p>
    <w:p w14:paraId="2E553F6A" w14:textId="77777777" w:rsidR="00EB4B5F" w:rsidRPr="00F0057B" w:rsidRDefault="00EB4B5F" w:rsidP="00EB4B5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>Программы краткосрочных курсов, образовательных практик.</w:t>
      </w:r>
    </w:p>
    <w:p w14:paraId="176EA3D8" w14:textId="77777777" w:rsidR="00EB4B5F" w:rsidRPr="00F0057B" w:rsidRDefault="00EB4B5F" w:rsidP="00EB4B5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>Опросные листы, анкеты.</w:t>
      </w:r>
    </w:p>
    <w:p w14:paraId="0A90633F" w14:textId="77777777" w:rsidR="00EB4B5F" w:rsidRPr="00F0057B" w:rsidRDefault="00EB4B5F" w:rsidP="00EB4B5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>Диагностические материалы.</w:t>
      </w:r>
    </w:p>
    <w:p w14:paraId="603C3031" w14:textId="77777777" w:rsidR="00EB4B5F" w:rsidRPr="00F0057B" w:rsidRDefault="00EB4B5F" w:rsidP="00EB4B5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Пакет дидактических материалов </w:t>
      </w:r>
      <w:proofErr w:type="spellStart"/>
      <w:r w:rsidRPr="00F0057B">
        <w:rPr>
          <w:rFonts w:ascii="Times New Roman" w:eastAsia="Times New Roman" w:hAnsi="Times New Roman" w:cs="Times New Roman"/>
          <w:sz w:val="24"/>
          <w:szCs w:val="24"/>
        </w:rPr>
        <w:t>критериального</w:t>
      </w:r>
      <w:proofErr w:type="spellEnd"/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 оценивания.</w:t>
      </w:r>
    </w:p>
    <w:p w14:paraId="48FCAB4A" w14:textId="0CE3C45D" w:rsidR="006E57DB" w:rsidRPr="00F0057B" w:rsidRDefault="00A5312A" w:rsidP="00EB4B5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>Сборник типовых заданий</w:t>
      </w:r>
      <w:r w:rsidR="00EB4B5F" w:rsidRPr="00F005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2D57AB" w14:textId="77777777" w:rsidR="00AE2BC9" w:rsidRPr="00F0057B" w:rsidRDefault="00AE2BC9" w:rsidP="00AE2BC9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>Масштаб апробации:</w:t>
      </w:r>
    </w:p>
    <w:p w14:paraId="6F89005A" w14:textId="5DB89CC3" w:rsidR="00AE2BC9" w:rsidRPr="00F0057B" w:rsidRDefault="00A5312A" w:rsidP="00AE2BC9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педагогов: </w:t>
      </w:r>
      <w:r w:rsidR="006E1208" w:rsidRPr="00F0057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E2BC9" w:rsidRPr="00F00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DF769A" w14:textId="52358F98" w:rsidR="00AE2BC9" w:rsidRPr="00F0057B" w:rsidRDefault="006E1208" w:rsidP="00AE2BC9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>параллели, классы: 5-9</w:t>
      </w:r>
    </w:p>
    <w:p w14:paraId="18D5E02B" w14:textId="4D20F3A5" w:rsidR="00AE2BC9" w:rsidRPr="00F0057B" w:rsidRDefault="006E1208" w:rsidP="00AE2BC9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учащихся: </w:t>
      </w:r>
      <w:r w:rsidR="00606A84" w:rsidRPr="00F0057B">
        <w:rPr>
          <w:rFonts w:ascii="Times New Roman" w:eastAsia="Times New Roman" w:hAnsi="Times New Roman" w:cs="Times New Roman"/>
          <w:sz w:val="24"/>
          <w:szCs w:val="24"/>
        </w:rPr>
        <w:t xml:space="preserve">257 </w:t>
      </w:r>
    </w:p>
    <w:p w14:paraId="60058C97" w14:textId="77777777" w:rsidR="00AE2BC9" w:rsidRPr="00F0057B" w:rsidRDefault="00AE2BC9" w:rsidP="00AE2BC9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оценивания ожидаемых результатов, </w:t>
      </w: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br/>
        <w:t>в т.ч. образовательных результатов (в форме таблицы).</w:t>
      </w:r>
    </w:p>
    <w:p w14:paraId="4FEF54D2" w14:textId="77777777" w:rsidR="00AE2BC9" w:rsidRPr="00F0057B" w:rsidRDefault="00AE2BC9" w:rsidP="00AE2BC9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0"/>
      </w:tblGrid>
      <w:tr w:rsidR="00AE2BC9" w:rsidRPr="00F0057B" w14:paraId="5BD72802" w14:textId="77777777" w:rsidTr="00D82985">
        <w:tc>
          <w:tcPr>
            <w:tcW w:w="3119" w:type="dxa"/>
          </w:tcPr>
          <w:p w14:paraId="2B95DF92" w14:textId="77777777" w:rsidR="00AE2BC9" w:rsidRPr="00F0057B" w:rsidRDefault="00AE2BC9" w:rsidP="00D82985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520" w:type="dxa"/>
          </w:tcPr>
          <w:p w14:paraId="2FAEB15E" w14:textId="77777777" w:rsidR="00AE2BC9" w:rsidRPr="00F0057B" w:rsidRDefault="00AE2BC9" w:rsidP="00D82985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AE2BC9" w:rsidRPr="00F0057B" w14:paraId="4E165BC4" w14:textId="77777777" w:rsidTr="00D82985">
        <w:tc>
          <w:tcPr>
            <w:tcW w:w="3119" w:type="dxa"/>
          </w:tcPr>
          <w:p w14:paraId="6826ABCB" w14:textId="3BCDFF17" w:rsidR="00AE2BC9" w:rsidRPr="00F0057B" w:rsidRDefault="00C80C70" w:rsidP="00C80C7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причины события или явления</w:t>
            </w:r>
          </w:p>
        </w:tc>
        <w:tc>
          <w:tcPr>
            <w:tcW w:w="6520" w:type="dxa"/>
          </w:tcPr>
          <w:p w14:paraId="2E996722" w14:textId="1FD230A8" w:rsidR="00AE2BC9" w:rsidRPr="00F0057B" w:rsidRDefault="00E933C4" w:rsidP="00E933C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типовых задач на уроках химии, географии, технологии, истории</w:t>
            </w:r>
          </w:p>
        </w:tc>
      </w:tr>
      <w:tr w:rsidR="00C80C70" w:rsidRPr="00F0057B" w14:paraId="123350FE" w14:textId="77777777" w:rsidTr="00D82985">
        <w:tc>
          <w:tcPr>
            <w:tcW w:w="3119" w:type="dxa"/>
          </w:tcPr>
          <w:p w14:paraId="3F3F7EA4" w14:textId="68DADA4A" w:rsidR="00C80C70" w:rsidRPr="00F0057B" w:rsidRDefault="00C80C70" w:rsidP="00C80C7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определять следствие предложенных причин</w:t>
            </w:r>
          </w:p>
        </w:tc>
        <w:tc>
          <w:tcPr>
            <w:tcW w:w="6520" w:type="dxa"/>
          </w:tcPr>
          <w:p w14:paraId="01EA3D03" w14:textId="7816A1EC" w:rsidR="00C80C70" w:rsidRPr="00F0057B" w:rsidRDefault="00E933C4" w:rsidP="00E933C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творческого и поискового характера во внеурочной деятельности.</w:t>
            </w:r>
          </w:p>
        </w:tc>
      </w:tr>
      <w:tr w:rsidR="00C80C70" w:rsidRPr="00F0057B" w14:paraId="1EF43FB8" w14:textId="77777777" w:rsidTr="00D82985">
        <w:tc>
          <w:tcPr>
            <w:tcW w:w="3119" w:type="dxa"/>
          </w:tcPr>
          <w:p w14:paraId="69F67D94" w14:textId="42A40C5F" w:rsidR="00C80C70" w:rsidRPr="00F0057B" w:rsidRDefault="00C80C70" w:rsidP="00C80C7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оформлять схему, таблицу «Причина-следствие»</w:t>
            </w:r>
          </w:p>
        </w:tc>
        <w:tc>
          <w:tcPr>
            <w:tcW w:w="6520" w:type="dxa"/>
          </w:tcPr>
          <w:p w14:paraId="303C9386" w14:textId="1065614B" w:rsidR="00C80C70" w:rsidRPr="00F0057B" w:rsidRDefault="00F0057B" w:rsidP="00E933C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типовых задач на уроках химии, географии, технологии, истории</w:t>
            </w:r>
          </w:p>
        </w:tc>
      </w:tr>
      <w:tr w:rsidR="00C80C70" w:rsidRPr="00F0057B" w14:paraId="5F6D4561" w14:textId="77777777" w:rsidTr="00D82985">
        <w:tc>
          <w:tcPr>
            <w:tcW w:w="3119" w:type="dxa"/>
          </w:tcPr>
          <w:p w14:paraId="1EA5A825" w14:textId="49D13156" w:rsidR="00C80C70" w:rsidRPr="00F0057B" w:rsidRDefault="00C80C70" w:rsidP="00C80C7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гипотезы к причинам событий или явление и к следствиям</w:t>
            </w:r>
          </w:p>
        </w:tc>
        <w:tc>
          <w:tcPr>
            <w:tcW w:w="6520" w:type="dxa"/>
          </w:tcPr>
          <w:p w14:paraId="543063B0" w14:textId="5EAE89B8" w:rsidR="00C80C70" w:rsidRPr="00F0057B" w:rsidRDefault="00E933C4" w:rsidP="00E933C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 в клубе «Следствие ведут…», квест-игра </w:t>
            </w:r>
            <w:r w:rsidR="00F0057B"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детективов»</w:t>
            </w:r>
          </w:p>
        </w:tc>
      </w:tr>
      <w:tr w:rsidR="00C80C70" w:rsidRPr="00F0057B" w14:paraId="67227392" w14:textId="77777777" w:rsidTr="00D82985">
        <w:tc>
          <w:tcPr>
            <w:tcW w:w="3119" w:type="dxa"/>
          </w:tcPr>
          <w:p w14:paraId="669EFAF9" w14:textId="57F414DC" w:rsidR="00C80C70" w:rsidRPr="00F0057B" w:rsidRDefault="00C80C70" w:rsidP="00C80C7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 модель на основе предложенной информации</w:t>
            </w:r>
          </w:p>
        </w:tc>
        <w:tc>
          <w:tcPr>
            <w:tcW w:w="6520" w:type="dxa"/>
          </w:tcPr>
          <w:p w14:paraId="7C0F043C" w14:textId="790BAF35" w:rsidR="00C80C70" w:rsidRPr="00F0057B" w:rsidRDefault="00E933C4" w:rsidP="00C80C7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конкурс «Эмблема школы</w:t>
            </w:r>
            <w:r w:rsidR="00F0057B"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C70" w:rsidRPr="00F0057B" w14:paraId="0EB8E5FF" w14:textId="77777777" w:rsidTr="00D82985">
        <w:tc>
          <w:tcPr>
            <w:tcW w:w="3119" w:type="dxa"/>
          </w:tcPr>
          <w:p w14:paraId="71AF4B19" w14:textId="0D63A1EE" w:rsidR="00C80C70" w:rsidRPr="00F0057B" w:rsidRDefault="00C80C70" w:rsidP="00C80C7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переводить информацию из графического или символьного представления в текстовое, и наоборот</w:t>
            </w:r>
          </w:p>
        </w:tc>
        <w:tc>
          <w:tcPr>
            <w:tcW w:w="6520" w:type="dxa"/>
          </w:tcPr>
          <w:p w14:paraId="6CE0FF8E" w14:textId="4EFC2F10" w:rsidR="00C80C70" w:rsidRPr="00F0057B" w:rsidRDefault="00E933C4" w:rsidP="00C80C7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работы, проведение конкурса защиты и презентации проектов групповой работы</w:t>
            </w:r>
          </w:p>
        </w:tc>
      </w:tr>
    </w:tbl>
    <w:p w14:paraId="4ACB54EE" w14:textId="042FE0B4" w:rsidR="00AE2BC9" w:rsidRPr="00F0057B" w:rsidRDefault="00AE2BC9" w:rsidP="00AE2BC9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научно-методического, методического сопровождения </w:t>
      </w:r>
      <w:proofErr w:type="spellStart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14:paraId="3BCC121D" w14:textId="383DBF38" w:rsidR="00606A84" w:rsidRPr="00F0057B" w:rsidRDefault="00606A84" w:rsidP="00ED4FD1">
      <w:pPr>
        <w:pStyle w:val="a3"/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057B">
        <w:rPr>
          <w:rFonts w:ascii="Times New Roman" w:hAnsi="Times New Roman"/>
          <w:sz w:val="24"/>
          <w:szCs w:val="24"/>
        </w:rPr>
        <w:t>МБОУ «</w:t>
      </w:r>
      <w:proofErr w:type="spellStart"/>
      <w:r w:rsidRPr="00F0057B">
        <w:rPr>
          <w:rFonts w:ascii="Times New Roman" w:hAnsi="Times New Roman"/>
          <w:sz w:val="24"/>
          <w:szCs w:val="24"/>
        </w:rPr>
        <w:t>Кишертская</w:t>
      </w:r>
      <w:proofErr w:type="spellEnd"/>
      <w:r w:rsidRPr="00F0057B"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 w:rsidRPr="00F0057B">
        <w:rPr>
          <w:rFonts w:ascii="Times New Roman" w:hAnsi="Times New Roman"/>
          <w:sz w:val="24"/>
          <w:szCs w:val="24"/>
        </w:rPr>
        <w:t>Л.П.Дробышевского</w:t>
      </w:r>
      <w:proofErr w:type="spellEnd"/>
      <w:r w:rsidRPr="00F0057B">
        <w:rPr>
          <w:rFonts w:ascii="Times New Roman" w:hAnsi="Times New Roman"/>
          <w:sz w:val="24"/>
          <w:szCs w:val="24"/>
        </w:rPr>
        <w:t xml:space="preserve">» совместно работает с МБУ ДПО «РИМЦ», получает регулярные консультации методиста </w:t>
      </w:r>
      <w:proofErr w:type="spellStart"/>
      <w:r w:rsidRPr="00F0057B">
        <w:rPr>
          <w:rFonts w:ascii="Times New Roman" w:hAnsi="Times New Roman"/>
          <w:sz w:val="24"/>
          <w:szCs w:val="24"/>
        </w:rPr>
        <w:t>Палайма</w:t>
      </w:r>
      <w:proofErr w:type="spellEnd"/>
      <w:r w:rsidRPr="00F0057B">
        <w:rPr>
          <w:rFonts w:ascii="Times New Roman" w:hAnsi="Times New Roman"/>
          <w:sz w:val="24"/>
          <w:szCs w:val="24"/>
        </w:rPr>
        <w:t xml:space="preserve"> Т.В. Руководителем проекта «Разработка средств оценивания и формирования логических познавательных УУД в 9 классах школы» является </w:t>
      </w:r>
      <w:proofErr w:type="spellStart"/>
      <w:r w:rsidRPr="00F0057B">
        <w:rPr>
          <w:rFonts w:ascii="Times New Roman" w:hAnsi="Times New Roman"/>
          <w:sz w:val="24"/>
          <w:szCs w:val="24"/>
        </w:rPr>
        <w:t>Клинова</w:t>
      </w:r>
      <w:proofErr w:type="spellEnd"/>
      <w:r w:rsidRPr="00F0057B">
        <w:rPr>
          <w:rFonts w:ascii="Times New Roman" w:hAnsi="Times New Roman"/>
          <w:sz w:val="24"/>
          <w:szCs w:val="24"/>
        </w:rPr>
        <w:t xml:space="preserve"> М.Н. научный сотрудник ГБОУ ДПО «ЦРО ПК». </w:t>
      </w:r>
      <w:proofErr w:type="spellStart"/>
      <w:r w:rsidRPr="00F0057B">
        <w:rPr>
          <w:rFonts w:ascii="Times New Roman" w:hAnsi="Times New Roman"/>
          <w:sz w:val="24"/>
          <w:szCs w:val="24"/>
        </w:rPr>
        <w:t>Клинова</w:t>
      </w:r>
      <w:proofErr w:type="spellEnd"/>
      <w:r w:rsidRPr="00F0057B">
        <w:rPr>
          <w:rFonts w:ascii="Times New Roman" w:hAnsi="Times New Roman"/>
          <w:sz w:val="24"/>
          <w:szCs w:val="24"/>
        </w:rPr>
        <w:t xml:space="preserve"> М.Н. консультирует нашу площадку с 2014 года. Второй год школа работает в краевом проекте «Моделирование в основной школе», руководителем которого</w:t>
      </w:r>
      <w:r w:rsidR="00ED4FD1" w:rsidRPr="00F0057B">
        <w:rPr>
          <w:rFonts w:ascii="Times New Roman" w:hAnsi="Times New Roman"/>
          <w:sz w:val="24"/>
          <w:szCs w:val="24"/>
        </w:rPr>
        <w:t xml:space="preserve"> является Климова Наталья Андреевна, заместитель директора по УВР МАОУ «Город дорог».</w:t>
      </w:r>
    </w:p>
    <w:p w14:paraId="7586096C" w14:textId="77777777" w:rsidR="00AE2BC9" w:rsidRPr="00F0057B" w:rsidRDefault="00AE2BC9" w:rsidP="00AE2BC9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мероприятия по трансляции результатов </w:t>
      </w:r>
      <w:proofErr w:type="spellStart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F0057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(в течение двух лет) в форме таблицы:</w:t>
      </w:r>
    </w:p>
    <w:p w14:paraId="322461B5" w14:textId="77777777" w:rsidR="00AE2BC9" w:rsidRPr="00F0057B" w:rsidRDefault="00AE2BC9" w:rsidP="00AE2BC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2"/>
        <w:gridCol w:w="2127"/>
        <w:gridCol w:w="1701"/>
        <w:gridCol w:w="2268"/>
      </w:tblGrid>
      <w:tr w:rsidR="00AE2BC9" w:rsidRPr="00F0057B" w14:paraId="72966D5D" w14:textId="77777777" w:rsidTr="00D82985">
        <w:trPr>
          <w:trHeight w:val="2785"/>
        </w:trPr>
        <w:tc>
          <w:tcPr>
            <w:tcW w:w="1447" w:type="dxa"/>
            <w:shd w:val="clear" w:color="auto" w:fill="auto"/>
          </w:tcPr>
          <w:p w14:paraId="38C51EC4" w14:textId="1C522AA7" w:rsidR="00AE2BC9" w:rsidRPr="00F0057B" w:rsidRDefault="00AE2BC9" w:rsidP="00D82985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  <w:shd w:val="clear" w:color="auto" w:fill="auto"/>
          </w:tcPr>
          <w:p w14:paraId="7D3A2003" w14:textId="173B092F" w:rsidR="00AE2BC9" w:rsidRPr="00F0057B" w:rsidRDefault="00AE2BC9" w:rsidP="00D82985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мероприятия </w:t>
            </w:r>
          </w:p>
        </w:tc>
        <w:tc>
          <w:tcPr>
            <w:tcW w:w="2127" w:type="dxa"/>
            <w:shd w:val="clear" w:color="auto" w:fill="auto"/>
          </w:tcPr>
          <w:p w14:paraId="39EB18FD" w14:textId="4EDC129C" w:rsidR="00AE2BC9" w:rsidRPr="00F0057B" w:rsidRDefault="00AE2BC9" w:rsidP="00D82985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shd w:val="clear" w:color="auto" w:fill="auto"/>
          </w:tcPr>
          <w:p w14:paraId="0B2A6C2B" w14:textId="77777777" w:rsidR="00AE2BC9" w:rsidRPr="00F0057B" w:rsidRDefault="00AE2BC9" w:rsidP="00D82985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14:paraId="75846152" w14:textId="77777777" w:rsidR="00AE2BC9" w:rsidRPr="00F0057B" w:rsidRDefault="00AE2BC9" w:rsidP="00D82985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ED4FD1" w:rsidRPr="00F0057B" w14:paraId="1578FC82" w14:textId="77777777" w:rsidTr="00D82985">
        <w:trPr>
          <w:trHeight w:val="466"/>
        </w:trPr>
        <w:tc>
          <w:tcPr>
            <w:tcW w:w="1447" w:type="dxa"/>
            <w:shd w:val="clear" w:color="auto" w:fill="auto"/>
          </w:tcPr>
          <w:p w14:paraId="0FEE7C41" w14:textId="58C53CEC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Единый методический день</w:t>
            </w:r>
          </w:p>
        </w:tc>
        <w:tc>
          <w:tcPr>
            <w:tcW w:w="1842" w:type="dxa"/>
            <w:shd w:val="clear" w:color="auto" w:fill="auto"/>
          </w:tcPr>
          <w:p w14:paraId="4B2179A4" w14:textId="21BF08BF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shd w:val="clear" w:color="auto" w:fill="auto"/>
          </w:tcPr>
          <w:p w14:paraId="5E4472FA" w14:textId="058F67E9" w:rsidR="00ED4FD1" w:rsidRPr="00F0057B" w:rsidRDefault="00F0057B" w:rsidP="00F0057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разработке типовых задач на уроках </w:t>
            </w:r>
            <w:r w:rsidR="00B1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естественнонаучного цикла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5-9 классах</w:t>
            </w:r>
          </w:p>
        </w:tc>
        <w:tc>
          <w:tcPr>
            <w:tcW w:w="1701" w:type="dxa"/>
            <w:shd w:val="clear" w:color="auto" w:fill="auto"/>
          </w:tcPr>
          <w:p w14:paraId="02FBB7F7" w14:textId="38BF4727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268" w:type="dxa"/>
            <w:shd w:val="clear" w:color="auto" w:fill="auto"/>
          </w:tcPr>
          <w:p w14:paraId="0DCD3BBA" w14:textId="1D196CC0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ДПО «РИМЦ»</w:t>
            </w:r>
          </w:p>
        </w:tc>
      </w:tr>
      <w:tr w:rsidR="00ED4FD1" w:rsidRPr="00F0057B" w14:paraId="63731627" w14:textId="77777777" w:rsidTr="00D82985">
        <w:trPr>
          <w:trHeight w:val="466"/>
        </w:trPr>
        <w:tc>
          <w:tcPr>
            <w:tcW w:w="1447" w:type="dxa"/>
            <w:shd w:val="clear" w:color="auto" w:fill="auto"/>
          </w:tcPr>
          <w:p w14:paraId="5D7BB89A" w14:textId="2A9D14B1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1842" w:type="dxa"/>
            <w:shd w:val="clear" w:color="auto" w:fill="auto"/>
          </w:tcPr>
          <w:p w14:paraId="6E65E0AE" w14:textId="672F9048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27" w:type="dxa"/>
            <w:shd w:val="clear" w:color="auto" w:fill="auto"/>
          </w:tcPr>
          <w:p w14:paraId="55697343" w14:textId="4555DEFC" w:rsidR="00ED4FD1" w:rsidRPr="00F0057B" w:rsidRDefault="00F0057B" w:rsidP="00F0057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работы по созданию системы внеурочной деятельности, направленной на формирование метапредметного результата </w:t>
            </w:r>
          </w:p>
        </w:tc>
        <w:tc>
          <w:tcPr>
            <w:tcW w:w="1701" w:type="dxa"/>
            <w:shd w:val="clear" w:color="auto" w:fill="auto"/>
          </w:tcPr>
          <w:p w14:paraId="4977BB83" w14:textId="26BF0D06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268" w:type="dxa"/>
            <w:shd w:val="clear" w:color="auto" w:fill="auto"/>
          </w:tcPr>
          <w:p w14:paraId="11617931" w14:textId="0A63641E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ДПО «РИМЦ»</w:t>
            </w:r>
          </w:p>
        </w:tc>
      </w:tr>
      <w:tr w:rsidR="00ED4FD1" w:rsidRPr="00F0057B" w14:paraId="7771367D" w14:textId="77777777" w:rsidTr="00D82985">
        <w:trPr>
          <w:trHeight w:val="466"/>
        </w:trPr>
        <w:tc>
          <w:tcPr>
            <w:tcW w:w="1447" w:type="dxa"/>
            <w:shd w:val="clear" w:color="auto" w:fill="auto"/>
          </w:tcPr>
          <w:p w14:paraId="2867EEC5" w14:textId="1CFFCBCB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Краевая конференция </w:t>
            </w:r>
            <w:proofErr w:type="spellStart"/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1842" w:type="dxa"/>
            <w:shd w:val="clear" w:color="auto" w:fill="auto"/>
          </w:tcPr>
          <w:p w14:paraId="363FB929" w14:textId="1C39ECC3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7" w:type="dxa"/>
            <w:shd w:val="clear" w:color="auto" w:fill="auto"/>
          </w:tcPr>
          <w:p w14:paraId="45AF1935" w14:textId="4399E30D" w:rsidR="00ED4FD1" w:rsidRPr="00F0057B" w:rsidRDefault="000318D2" w:rsidP="00F0057B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1701" w:type="dxa"/>
            <w:shd w:val="clear" w:color="auto" w:fill="auto"/>
          </w:tcPr>
          <w:p w14:paraId="6966F2BF" w14:textId="753CA949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268" w:type="dxa"/>
            <w:shd w:val="clear" w:color="auto" w:fill="auto"/>
          </w:tcPr>
          <w:p w14:paraId="2D7B8A31" w14:textId="33375B6B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Пермского края</w:t>
            </w:r>
          </w:p>
        </w:tc>
      </w:tr>
      <w:tr w:rsidR="00ED4FD1" w:rsidRPr="00F0057B" w14:paraId="6ED8CC39" w14:textId="77777777" w:rsidTr="00D82985">
        <w:trPr>
          <w:trHeight w:val="466"/>
        </w:trPr>
        <w:tc>
          <w:tcPr>
            <w:tcW w:w="1447" w:type="dxa"/>
            <w:shd w:val="clear" w:color="auto" w:fill="auto"/>
          </w:tcPr>
          <w:p w14:paraId="5125CFB3" w14:textId="79D433DD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</w:t>
            </w:r>
          </w:p>
        </w:tc>
        <w:tc>
          <w:tcPr>
            <w:tcW w:w="1842" w:type="dxa"/>
            <w:shd w:val="clear" w:color="auto" w:fill="auto"/>
          </w:tcPr>
          <w:p w14:paraId="329DF7B2" w14:textId="5CD68FFB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Межмуниципальный </w:t>
            </w:r>
          </w:p>
        </w:tc>
        <w:tc>
          <w:tcPr>
            <w:tcW w:w="2127" w:type="dxa"/>
            <w:shd w:val="clear" w:color="auto" w:fill="auto"/>
          </w:tcPr>
          <w:p w14:paraId="71343031" w14:textId="183F1DC6" w:rsidR="00ED4FD1" w:rsidRPr="00F0057B" w:rsidRDefault="00B174AC" w:rsidP="00B174AC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«Разработка конкурсных испытаний по моделированию в рамках летнего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 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A29C168" w14:textId="2E5E8333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2020 </w:t>
            </w:r>
          </w:p>
        </w:tc>
        <w:tc>
          <w:tcPr>
            <w:tcW w:w="2268" w:type="dxa"/>
            <w:shd w:val="clear" w:color="auto" w:fill="auto"/>
          </w:tcPr>
          <w:p w14:paraId="2EEDAB7E" w14:textId="7ADC0E65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ДПО «РИМЦ»</w:t>
            </w:r>
          </w:p>
        </w:tc>
      </w:tr>
      <w:tr w:rsidR="00ED4FD1" w:rsidRPr="00F0057B" w14:paraId="1F890801" w14:textId="77777777" w:rsidTr="00D82985">
        <w:trPr>
          <w:trHeight w:val="466"/>
        </w:trPr>
        <w:tc>
          <w:tcPr>
            <w:tcW w:w="1447" w:type="dxa"/>
            <w:shd w:val="clear" w:color="auto" w:fill="auto"/>
          </w:tcPr>
          <w:p w14:paraId="50E0252F" w14:textId="69A5B395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1842" w:type="dxa"/>
            <w:shd w:val="clear" w:color="auto" w:fill="auto"/>
          </w:tcPr>
          <w:p w14:paraId="41FF6AE5" w14:textId="42B0FB7C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127" w:type="dxa"/>
            <w:shd w:val="clear" w:color="auto" w:fill="auto"/>
          </w:tcPr>
          <w:p w14:paraId="7EB49F77" w14:textId="6E045F37" w:rsidR="00ED4FD1" w:rsidRPr="00F0057B" w:rsidRDefault="00FF517E" w:rsidP="00B174AC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46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 ОО как средство вовлечения педагогов</w:t>
            </w:r>
            <w:r w:rsidR="00796F3A" w:rsidRPr="0094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4446" w:rsidRPr="0094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796F3A" w:rsidRPr="009444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</w:t>
            </w:r>
            <w:r w:rsidR="00944446" w:rsidRPr="0094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 w:rsidR="00796F3A" w:rsidRPr="0094444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самосовершенствовани</w:t>
            </w:r>
            <w:r w:rsidR="00944446" w:rsidRPr="0094444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701" w:type="dxa"/>
            <w:shd w:val="clear" w:color="auto" w:fill="auto"/>
          </w:tcPr>
          <w:p w14:paraId="725694FC" w14:textId="424CC43F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268" w:type="dxa"/>
            <w:shd w:val="clear" w:color="auto" w:fill="auto"/>
          </w:tcPr>
          <w:p w14:paraId="7E9E7204" w14:textId="40EBF264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ДПО «РИМЦ»</w:t>
            </w:r>
          </w:p>
        </w:tc>
      </w:tr>
      <w:tr w:rsidR="00ED4FD1" w:rsidRPr="00F0057B" w14:paraId="72B967F1" w14:textId="77777777" w:rsidTr="00D82985">
        <w:trPr>
          <w:trHeight w:val="466"/>
        </w:trPr>
        <w:tc>
          <w:tcPr>
            <w:tcW w:w="1447" w:type="dxa"/>
            <w:shd w:val="clear" w:color="auto" w:fill="auto"/>
          </w:tcPr>
          <w:p w14:paraId="2A5A4938" w14:textId="51BF4982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методический день</w:t>
            </w:r>
          </w:p>
        </w:tc>
        <w:tc>
          <w:tcPr>
            <w:tcW w:w="1842" w:type="dxa"/>
            <w:shd w:val="clear" w:color="auto" w:fill="auto"/>
          </w:tcPr>
          <w:p w14:paraId="64B7B9D1" w14:textId="3273D067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  <w:shd w:val="clear" w:color="auto" w:fill="auto"/>
          </w:tcPr>
          <w:p w14:paraId="776063E9" w14:textId="23BE9F0A" w:rsidR="00ED4FD1" w:rsidRPr="00F0057B" w:rsidRDefault="00FF517E" w:rsidP="00FF517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«Разработка заданий по формированию умения строить гипотезы» </w:t>
            </w:r>
          </w:p>
        </w:tc>
        <w:tc>
          <w:tcPr>
            <w:tcW w:w="1701" w:type="dxa"/>
            <w:shd w:val="clear" w:color="auto" w:fill="auto"/>
          </w:tcPr>
          <w:p w14:paraId="47E5CB71" w14:textId="200EC088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2268" w:type="dxa"/>
            <w:shd w:val="clear" w:color="auto" w:fill="auto"/>
          </w:tcPr>
          <w:p w14:paraId="55BA9A2C" w14:textId="70FCF553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ДПО «РИМЦ»</w:t>
            </w:r>
          </w:p>
        </w:tc>
      </w:tr>
      <w:tr w:rsidR="00ED4FD1" w:rsidRPr="00F0057B" w14:paraId="2CB40FF6" w14:textId="77777777" w:rsidTr="00D82985">
        <w:trPr>
          <w:trHeight w:val="466"/>
        </w:trPr>
        <w:tc>
          <w:tcPr>
            <w:tcW w:w="1447" w:type="dxa"/>
            <w:shd w:val="clear" w:color="auto" w:fill="auto"/>
          </w:tcPr>
          <w:p w14:paraId="32A83C13" w14:textId="5CCBDE4F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Краевая конференция </w:t>
            </w:r>
            <w:proofErr w:type="spellStart"/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</w:t>
            </w:r>
          </w:p>
        </w:tc>
        <w:tc>
          <w:tcPr>
            <w:tcW w:w="1842" w:type="dxa"/>
            <w:shd w:val="clear" w:color="auto" w:fill="auto"/>
          </w:tcPr>
          <w:p w14:paraId="7B157D2A" w14:textId="141C636E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127" w:type="dxa"/>
            <w:shd w:val="clear" w:color="auto" w:fill="auto"/>
          </w:tcPr>
          <w:p w14:paraId="026FB36A" w14:textId="3688299F" w:rsidR="00ED4FD1" w:rsidRPr="00F0057B" w:rsidRDefault="000318D2" w:rsidP="000318D2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1701" w:type="dxa"/>
            <w:shd w:val="clear" w:color="auto" w:fill="auto"/>
          </w:tcPr>
          <w:p w14:paraId="1242A66D" w14:textId="201F2790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  <w:shd w:val="clear" w:color="auto" w:fill="auto"/>
          </w:tcPr>
          <w:p w14:paraId="21F770EE" w14:textId="663D866B" w:rsidR="00ED4FD1" w:rsidRPr="00F0057B" w:rsidRDefault="00ED4FD1" w:rsidP="00ED4FD1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57B"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Пермского края</w:t>
            </w:r>
          </w:p>
        </w:tc>
      </w:tr>
    </w:tbl>
    <w:p w14:paraId="0E1FA38A" w14:textId="77777777" w:rsidR="00AE2BC9" w:rsidRPr="00F0057B" w:rsidRDefault="00AE2BC9" w:rsidP="00AE2BC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A4DD1" w14:textId="77777777" w:rsidR="009D0999" w:rsidRDefault="009D0999" w:rsidP="009D0999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838EC" w14:textId="77777777" w:rsidR="009D0999" w:rsidRDefault="009D0999" w:rsidP="009D0999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1B049" w14:textId="10159970" w:rsidR="00AE2BC9" w:rsidRDefault="00AE2BC9" w:rsidP="00352A40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4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Аннотация </w:t>
      </w:r>
      <w:proofErr w:type="spellStart"/>
      <w:r w:rsidRPr="00B174AC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B174AC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14:paraId="27AC27F1" w14:textId="4A960EE4" w:rsidR="004369F2" w:rsidRPr="004369F2" w:rsidRDefault="007214E7" w:rsidP="004369F2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</w:t>
      </w:r>
      <w:r w:rsidR="00436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69F2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="004369F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МБОУ «</w:t>
      </w:r>
      <w:proofErr w:type="spellStart"/>
      <w:r w:rsidR="004369F2">
        <w:rPr>
          <w:rFonts w:ascii="Times New Roman" w:eastAsia="Times New Roman" w:hAnsi="Times New Roman" w:cs="Times New Roman"/>
          <w:sz w:val="24"/>
          <w:szCs w:val="24"/>
        </w:rPr>
        <w:t>Кишертская</w:t>
      </w:r>
      <w:proofErr w:type="spellEnd"/>
      <w:r w:rsidR="004369F2">
        <w:rPr>
          <w:rFonts w:ascii="Times New Roman" w:eastAsia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4369F2">
        <w:rPr>
          <w:rFonts w:ascii="Times New Roman" w:eastAsia="Times New Roman" w:hAnsi="Times New Roman" w:cs="Times New Roman"/>
          <w:sz w:val="24"/>
          <w:szCs w:val="24"/>
        </w:rPr>
        <w:t>Л.П.Дробышевского</w:t>
      </w:r>
      <w:proofErr w:type="spellEnd"/>
      <w:r w:rsidR="004369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2 года. В деятельности будет задействовано 15 педагогов, преподающих в 1-4, 5-9 и 10-11 классах для осуществления преемственности на разных ступенях образования.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Апробационные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 разработаны для обучающихся 5-9 классов</w:t>
      </w:r>
      <w:r w:rsidR="00704E2B">
        <w:rPr>
          <w:rFonts w:ascii="Times New Roman" w:eastAsia="Times New Roman" w:hAnsi="Times New Roman" w:cs="Times New Roman"/>
          <w:sz w:val="24"/>
          <w:szCs w:val="24"/>
        </w:rPr>
        <w:t xml:space="preserve"> с целью формирования метапредметного результата</w:t>
      </w:r>
      <w:r w:rsidR="005D572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D572B" w:rsidRPr="005D572B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proofErr w:type="gramStart"/>
      <w:r w:rsidR="005D572B" w:rsidRPr="005D572B">
        <w:rPr>
          <w:rFonts w:ascii="Times New Roman" w:eastAsia="Times New Roman" w:hAnsi="Times New Roman" w:cs="Times New Roman"/>
          <w:sz w:val="24"/>
          <w:szCs w:val="24"/>
        </w:rPr>
        <w:t>устанавливать  причинно</w:t>
      </w:r>
      <w:proofErr w:type="gramEnd"/>
      <w:r w:rsidR="005D572B" w:rsidRPr="005D572B">
        <w:rPr>
          <w:rFonts w:ascii="Times New Roman" w:eastAsia="Times New Roman" w:hAnsi="Times New Roman" w:cs="Times New Roman"/>
          <w:sz w:val="24"/>
          <w:szCs w:val="24"/>
        </w:rPr>
        <w:t>-следственные связи</w:t>
      </w:r>
      <w:r w:rsidR="005D572B">
        <w:rPr>
          <w:rFonts w:ascii="Times New Roman" w:eastAsia="Times New Roman" w:hAnsi="Times New Roman" w:cs="Times New Roman"/>
          <w:sz w:val="24"/>
          <w:szCs w:val="24"/>
        </w:rPr>
        <w:t>, формулировать гипотезы,</w:t>
      </w:r>
      <w:r w:rsidR="00C64842">
        <w:rPr>
          <w:rFonts w:ascii="Times New Roman" w:eastAsia="Times New Roman" w:hAnsi="Times New Roman" w:cs="Times New Roman"/>
          <w:sz w:val="24"/>
          <w:szCs w:val="24"/>
        </w:rPr>
        <w:t xml:space="preserve"> делать выводы,</w:t>
      </w:r>
      <w:r w:rsidR="005D572B">
        <w:rPr>
          <w:rFonts w:ascii="Times New Roman" w:eastAsia="Times New Roman" w:hAnsi="Times New Roman" w:cs="Times New Roman"/>
          <w:sz w:val="24"/>
          <w:szCs w:val="24"/>
        </w:rPr>
        <w:t xml:space="preserve"> создавать модели по предложенной информации)</w:t>
      </w:r>
      <w:r w:rsidR="00704E2B">
        <w:rPr>
          <w:rFonts w:ascii="Times New Roman" w:eastAsia="Times New Roman" w:hAnsi="Times New Roman" w:cs="Times New Roman"/>
          <w:sz w:val="24"/>
          <w:szCs w:val="24"/>
        </w:rPr>
        <w:t>. Программа будет реализована через урочную и внеурочную деятельность. Для учебных занятий разработаны типовые задачи по формируемым умениям. Во внеурочной работе запланировано проведение краткосрочных курсов, метапредметной олимпиады, конкурсных испытаний для</w:t>
      </w:r>
      <w:r w:rsidR="009D0999">
        <w:rPr>
          <w:rFonts w:ascii="Times New Roman" w:eastAsia="Times New Roman" w:hAnsi="Times New Roman" w:cs="Times New Roman"/>
          <w:sz w:val="24"/>
          <w:szCs w:val="24"/>
        </w:rPr>
        <w:t xml:space="preserve"> детских</w:t>
      </w:r>
      <w:r w:rsidR="00704E2B">
        <w:rPr>
          <w:rFonts w:ascii="Times New Roman" w:eastAsia="Times New Roman" w:hAnsi="Times New Roman" w:cs="Times New Roman"/>
          <w:sz w:val="24"/>
          <w:szCs w:val="24"/>
        </w:rPr>
        <w:t xml:space="preserve"> тв</w:t>
      </w:r>
      <w:r w:rsidR="009D0999">
        <w:rPr>
          <w:rFonts w:ascii="Times New Roman" w:eastAsia="Times New Roman" w:hAnsi="Times New Roman" w:cs="Times New Roman"/>
          <w:sz w:val="24"/>
          <w:szCs w:val="24"/>
        </w:rPr>
        <w:t>орческих групп, заседания клуба. Программа предусматривает распространение инновационного опыта ОО для педагогов школы, муниципалитета и края через проведение педагогами-</w:t>
      </w:r>
      <w:proofErr w:type="spellStart"/>
      <w:r w:rsidR="009D0999">
        <w:rPr>
          <w:rFonts w:ascii="Times New Roman" w:eastAsia="Times New Roman" w:hAnsi="Times New Roman" w:cs="Times New Roman"/>
          <w:sz w:val="24"/>
          <w:szCs w:val="24"/>
        </w:rPr>
        <w:t>апробаторами</w:t>
      </w:r>
      <w:proofErr w:type="spellEnd"/>
      <w:r w:rsidR="009D0999">
        <w:rPr>
          <w:rFonts w:ascii="Times New Roman" w:eastAsia="Times New Roman" w:hAnsi="Times New Roman" w:cs="Times New Roman"/>
          <w:sz w:val="24"/>
          <w:szCs w:val="24"/>
        </w:rPr>
        <w:t xml:space="preserve"> мастер-классов, семинаров-практикумов.</w:t>
      </w:r>
    </w:p>
    <w:p w14:paraId="3A148B25" w14:textId="77777777" w:rsidR="000318D2" w:rsidRPr="00B174AC" w:rsidRDefault="000318D2" w:rsidP="000318D2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E3004" w14:textId="77777777" w:rsidR="00715BDF" w:rsidRDefault="00715BDF" w:rsidP="000318D2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9F3C3" w14:textId="0B95111D" w:rsidR="000318D2" w:rsidRPr="00F0057B" w:rsidRDefault="000318D2" w:rsidP="000318D2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318D2" w:rsidRPr="00F0057B" w:rsidSect="0020735D">
          <w:pgSz w:w="11906" w:h="16838"/>
          <w:pgMar w:top="1134" w:right="851" w:bottom="284" w:left="1418" w:header="709" w:footer="79" w:gutter="0"/>
          <w:cols w:space="708"/>
          <w:docGrid w:linePitch="360"/>
        </w:sectPr>
      </w:pPr>
    </w:p>
    <w:p w14:paraId="1D5F40F6" w14:textId="70241EE8" w:rsidR="00AE2BC9" w:rsidRPr="00E92432" w:rsidRDefault="00AE2BC9" w:rsidP="00D340D6">
      <w:pPr>
        <w:numPr>
          <w:ilvl w:val="0"/>
          <w:numId w:val="1"/>
        </w:numPr>
        <w:suppressAutoHyphens/>
        <w:spacing w:after="0" w:line="360" w:lineRule="exact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4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Программа </w:t>
      </w:r>
      <w:proofErr w:type="spellStart"/>
      <w:r w:rsidRPr="00B174AC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B174AC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на 2 года</w:t>
      </w:r>
    </w:p>
    <w:p w14:paraId="34C29ECC" w14:textId="77777777" w:rsidR="00E92432" w:rsidRPr="00452CF7" w:rsidRDefault="00E92432" w:rsidP="00E92432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1023"/>
        <w:gridCol w:w="3998"/>
        <w:gridCol w:w="3388"/>
        <w:gridCol w:w="2424"/>
        <w:gridCol w:w="3167"/>
      </w:tblGrid>
      <w:tr w:rsidR="00452CF7" w:rsidRPr="000A0C4C" w14:paraId="7FA17F01" w14:textId="77777777" w:rsidTr="0062776C">
        <w:tc>
          <w:tcPr>
            <w:tcW w:w="1023" w:type="dxa"/>
          </w:tcPr>
          <w:p w14:paraId="3CB821E5" w14:textId="77777777" w:rsidR="00452CF7" w:rsidRPr="000A0C4C" w:rsidRDefault="00452CF7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4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998" w:type="dxa"/>
          </w:tcPr>
          <w:p w14:paraId="7EF9342A" w14:textId="77777777" w:rsidR="00452CF7" w:rsidRPr="000A0C4C" w:rsidRDefault="00452CF7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4C">
              <w:rPr>
                <w:rFonts w:ascii="Times New Roman" w:hAnsi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3388" w:type="dxa"/>
          </w:tcPr>
          <w:p w14:paraId="395337A1" w14:textId="77777777" w:rsidR="00452CF7" w:rsidRPr="000A0C4C" w:rsidRDefault="00452CF7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4C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424" w:type="dxa"/>
          </w:tcPr>
          <w:p w14:paraId="4889E571" w14:textId="77777777" w:rsidR="00452CF7" w:rsidRPr="000A0C4C" w:rsidRDefault="00452CF7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4C">
              <w:rPr>
                <w:rFonts w:ascii="Times New Roman" w:hAnsi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3167" w:type="dxa"/>
          </w:tcPr>
          <w:p w14:paraId="6D34049A" w14:textId="77777777" w:rsidR="00452CF7" w:rsidRPr="000A0C4C" w:rsidRDefault="00452CF7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C4C">
              <w:rPr>
                <w:rFonts w:ascii="Times New Roman" w:hAnsi="Times New Roman"/>
                <w:sz w:val="24"/>
                <w:szCs w:val="24"/>
              </w:rPr>
              <w:t xml:space="preserve">Продукты </w:t>
            </w:r>
            <w:proofErr w:type="spellStart"/>
            <w:r w:rsidRPr="000A0C4C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0A0C4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62776C" w14:paraId="42BB2090" w14:textId="77777777" w:rsidTr="0062776C">
        <w:tc>
          <w:tcPr>
            <w:tcW w:w="1023" w:type="dxa"/>
            <w:vMerge w:val="restart"/>
          </w:tcPr>
          <w:p w14:paraId="5EFCA0F8" w14:textId="2D5758E0" w:rsidR="0062776C" w:rsidRDefault="0062776C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998" w:type="dxa"/>
          </w:tcPr>
          <w:p w14:paraId="1CB8401C" w14:textId="77777777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инструментария и процедуры оценивания ожидаемых образовательных результатов </w:t>
            </w:r>
          </w:p>
        </w:tc>
        <w:tc>
          <w:tcPr>
            <w:tcW w:w="3388" w:type="dxa"/>
          </w:tcPr>
          <w:p w14:paraId="638028DE" w14:textId="7484A156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 уровня сформированности умения </w:t>
            </w:r>
            <w:r w:rsidRPr="00452CF7">
              <w:rPr>
                <w:rFonts w:ascii="Times New Roman" w:hAnsi="Times New Roman"/>
                <w:sz w:val="24"/>
                <w:szCs w:val="24"/>
              </w:rPr>
              <w:t>формулировать гипотезы к причинам событий или явление и к следствиям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452CF7">
              <w:rPr>
                <w:rFonts w:ascii="Times New Roman" w:hAnsi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52CF7">
              <w:rPr>
                <w:rFonts w:ascii="Times New Roman" w:hAnsi="Times New Roman"/>
                <w:sz w:val="24"/>
                <w:szCs w:val="24"/>
              </w:rPr>
              <w:t xml:space="preserve"> создавать модель на основе предложенной информации</w:t>
            </w:r>
          </w:p>
        </w:tc>
        <w:tc>
          <w:tcPr>
            <w:tcW w:w="2424" w:type="dxa"/>
          </w:tcPr>
          <w:p w14:paraId="46ACBD6A" w14:textId="77777777" w:rsidR="0062776C" w:rsidRPr="000A0C4C" w:rsidRDefault="0062776C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167" w:type="dxa"/>
          </w:tcPr>
          <w:p w14:paraId="6BEB7382" w14:textId="77777777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дидактических материалов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оценивания формируемого умения</w:t>
            </w:r>
          </w:p>
        </w:tc>
      </w:tr>
      <w:tr w:rsidR="0062776C" w14:paraId="67482BD7" w14:textId="77777777" w:rsidTr="0062776C">
        <w:tc>
          <w:tcPr>
            <w:tcW w:w="1023" w:type="dxa"/>
            <w:vMerge/>
          </w:tcPr>
          <w:p w14:paraId="1FDD022A" w14:textId="77777777" w:rsidR="0062776C" w:rsidRDefault="0062776C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7CA8D487" w14:textId="6CDC45A6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Разработка  программ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краткосрочных курсов для обучающихся по формируемому умению</w:t>
            </w:r>
          </w:p>
        </w:tc>
        <w:tc>
          <w:tcPr>
            <w:tcW w:w="3388" w:type="dxa"/>
          </w:tcPr>
          <w:p w14:paraId="73EE45FC" w14:textId="77777777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 образовательных практикумов и краткосрочных курсов для обучающихся по формируемому умению</w:t>
            </w:r>
          </w:p>
        </w:tc>
        <w:tc>
          <w:tcPr>
            <w:tcW w:w="2424" w:type="dxa"/>
          </w:tcPr>
          <w:p w14:paraId="16FFD9FF" w14:textId="655E7634" w:rsidR="0062776C" w:rsidRPr="000A0C4C" w:rsidRDefault="0062776C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на заседании ШМО</w:t>
            </w:r>
          </w:p>
        </w:tc>
        <w:tc>
          <w:tcPr>
            <w:tcW w:w="3167" w:type="dxa"/>
          </w:tcPr>
          <w:p w14:paraId="705AD271" w14:textId="29C7B0F4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краткосрочных курсов</w:t>
            </w:r>
          </w:p>
        </w:tc>
      </w:tr>
      <w:tr w:rsidR="0062776C" w14:paraId="6BA813F1" w14:textId="77777777" w:rsidTr="0062776C">
        <w:tc>
          <w:tcPr>
            <w:tcW w:w="1023" w:type="dxa"/>
            <w:vMerge/>
          </w:tcPr>
          <w:p w14:paraId="56C6BB6F" w14:textId="77777777" w:rsidR="0062776C" w:rsidRDefault="0062776C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111737C" w14:textId="77777777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системы внеурочной деятельности по формированию и развитию метапредметных умений</w:t>
            </w:r>
          </w:p>
        </w:tc>
        <w:tc>
          <w:tcPr>
            <w:tcW w:w="3388" w:type="dxa"/>
          </w:tcPr>
          <w:p w14:paraId="35880D93" w14:textId="4E319AB0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метапредметный лагерь</w:t>
            </w:r>
            <w:r w:rsidR="00C44E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E9D">
              <w:rPr>
                <w:rFonts w:ascii="Times New Roman" w:hAnsi="Times New Roman"/>
                <w:sz w:val="24"/>
                <w:szCs w:val="24"/>
              </w:rPr>
              <w:t xml:space="preserve">краткосрочные курсы </w:t>
            </w:r>
            <w:r>
              <w:rPr>
                <w:rFonts w:ascii="Times New Roman" w:hAnsi="Times New Roman"/>
                <w:sz w:val="24"/>
                <w:szCs w:val="24"/>
              </w:rPr>
              <w:t>для обучающихся 5-6, 7-8</w:t>
            </w:r>
            <w:r w:rsidR="00C44E9D">
              <w:rPr>
                <w:rFonts w:ascii="Times New Roman" w:hAnsi="Times New Roman"/>
                <w:sz w:val="24"/>
                <w:szCs w:val="24"/>
              </w:rPr>
              <w:t>,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24" w:type="dxa"/>
          </w:tcPr>
          <w:p w14:paraId="3F7D9CB7" w14:textId="2DE9BF93" w:rsidR="0062776C" w:rsidRPr="000A0C4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Предварительный мониторинг сформированности умений </w:t>
            </w:r>
          </w:p>
        </w:tc>
        <w:tc>
          <w:tcPr>
            <w:tcW w:w="3167" w:type="dxa"/>
          </w:tcPr>
          <w:p w14:paraId="1BE1349D" w14:textId="77777777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летнего метапредметного лагеря, клуба «Следствие ведут …»,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-игры «Школа детективов».</w:t>
            </w:r>
          </w:p>
          <w:p w14:paraId="50F1E9ED" w14:textId="4621B93C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школьного конкурса</w:t>
            </w:r>
          </w:p>
        </w:tc>
      </w:tr>
      <w:tr w:rsidR="0062776C" w14:paraId="22558C1E" w14:textId="77777777" w:rsidTr="0062776C">
        <w:tc>
          <w:tcPr>
            <w:tcW w:w="1023" w:type="dxa"/>
            <w:vMerge/>
          </w:tcPr>
          <w:p w14:paraId="2A120581" w14:textId="77777777" w:rsidR="0062776C" w:rsidRDefault="0062776C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1069F092" w14:textId="71780364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типовых задач по формируем</w:t>
            </w:r>
            <w:r w:rsidR="00C44E9D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</w:t>
            </w:r>
            <w:r w:rsidR="00C44E9D">
              <w:rPr>
                <w:rFonts w:ascii="Times New Roman" w:hAnsi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44E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44E9D">
              <w:rPr>
                <w:rFonts w:ascii="Times New Roman" w:hAnsi="Times New Roman"/>
                <w:sz w:val="24"/>
                <w:szCs w:val="24"/>
              </w:rPr>
              <w:t xml:space="preserve"> 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14:paraId="4B3EC830" w14:textId="5E2B2C8C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 типовых задач на уроках в 9 классах</w:t>
            </w:r>
          </w:p>
        </w:tc>
        <w:tc>
          <w:tcPr>
            <w:tcW w:w="2424" w:type="dxa"/>
          </w:tcPr>
          <w:p w14:paraId="4292A74A" w14:textId="2550D9FE" w:rsidR="0062776C" w:rsidRPr="000A0C4C" w:rsidRDefault="0062776C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3167" w:type="dxa"/>
          </w:tcPr>
          <w:p w14:paraId="0F289129" w14:textId="77777777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типовых задач </w:t>
            </w:r>
          </w:p>
        </w:tc>
      </w:tr>
      <w:tr w:rsidR="0062776C" w14:paraId="53E69339" w14:textId="77777777" w:rsidTr="0062776C">
        <w:tc>
          <w:tcPr>
            <w:tcW w:w="1023" w:type="dxa"/>
            <w:vMerge/>
          </w:tcPr>
          <w:p w14:paraId="0D5D9C8D" w14:textId="77777777" w:rsidR="0062776C" w:rsidRDefault="0062776C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B4B86B1" w14:textId="763703BE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опыта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  <w:r w:rsidR="00E92432">
              <w:rPr>
                <w:rFonts w:ascii="Times New Roman" w:hAnsi="Times New Roman"/>
                <w:sz w:val="24"/>
                <w:szCs w:val="24"/>
              </w:rPr>
              <w:t xml:space="preserve"> в деятельность ОО</w:t>
            </w:r>
          </w:p>
        </w:tc>
        <w:tc>
          <w:tcPr>
            <w:tcW w:w="3388" w:type="dxa"/>
          </w:tcPr>
          <w:p w14:paraId="7B7B1A5A" w14:textId="6D5F3754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совещание</w:t>
            </w:r>
            <w:r w:rsidR="00E92432">
              <w:rPr>
                <w:rFonts w:ascii="Times New Roman" w:hAnsi="Times New Roman"/>
                <w:sz w:val="24"/>
                <w:szCs w:val="24"/>
              </w:rPr>
              <w:t>, семинары - практикумы</w:t>
            </w:r>
          </w:p>
        </w:tc>
        <w:tc>
          <w:tcPr>
            <w:tcW w:w="2424" w:type="dxa"/>
          </w:tcPr>
          <w:p w14:paraId="3CAED7AC" w14:textId="718DAC85" w:rsidR="0062776C" w:rsidRDefault="0062776C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3167" w:type="dxa"/>
          </w:tcPr>
          <w:p w14:paraId="1A94A765" w14:textId="0041D505" w:rsidR="0062776C" w:rsidRDefault="0062776C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  <w:r w:rsidR="00E92432">
              <w:rPr>
                <w:rFonts w:ascii="Times New Roman" w:hAnsi="Times New Roman"/>
                <w:sz w:val="24"/>
                <w:szCs w:val="24"/>
              </w:rPr>
              <w:t xml:space="preserve">, мастер-классы педагогов участников </w:t>
            </w:r>
            <w:proofErr w:type="spellStart"/>
            <w:r w:rsidR="00E92432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="00E9243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452CF7" w14:paraId="4630CC6D" w14:textId="77777777" w:rsidTr="0062776C">
        <w:tc>
          <w:tcPr>
            <w:tcW w:w="1023" w:type="dxa"/>
            <w:vMerge w:val="restart"/>
          </w:tcPr>
          <w:p w14:paraId="46ED138B" w14:textId="47966228" w:rsidR="00452CF7" w:rsidRDefault="00452CF7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277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98" w:type="dxa"/>
          </w:tcPr>
          <w:p w14:paraId="1013A1A0" w14:textId="77777777" w:rsidR="00452CF7" w:rsidRDefault="00452CF7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опыта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388" w:type="dxa"/>
          </w:tcPr>
          <w:p w14:paraId="5C2C40B4" w14:textId="007B9077" w:rsidR="00452CF7" w:rsidRDefault="00C44E9D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452CF7">
              <w:rPr>
                <w:rFonts w:ascii="Times New Roman" w:hAnsi="Times New Roman"/>
                <w:sz w:val="24"/>
                <w:szCs w:val="24"/>
              </w:rPr>
              <w:t>Межмуниципальны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52CF7">
              <w:rPr>
                <w:rFonts w:ascii="Times New Roman" w:hAnsi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52CF7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24" w:type="dxa"/>
          </w:tcPr>
          <w:p w14:paraId="28BB2178" w14:textId="77777777" w:rsidR="00452CF7" w:rsidRPr="000A0C4C" w:rsidRDefault="00452CF7" w:rsidP="00720830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Рефлексивные листы</w:t>
            </w:r>
          </w:p>
        </w:tc>
        <w:tc>
          <w:tcPr>
            <w:tcW w:w="3167" w:type="dxa"/>
          </w:tcPr>
          <w:p w14:paraId="2DFFB789" w14:textId="77777777" w:rsidR="00452CF7" w:rsidRDefault="00452CF7" w:rsidP="00720830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секциях с предоставлением опыта работы. Сборник тезисов</w:t>
            </w:r>
          </w:p>
        </w:tc>
      </w:tr>
      <w:tr w:rsidR="00E92432" w14:paraId="222DBB63" w14:textId="77777777" w:rsidTr="0062776C">
        <w:tc>
          <w:tcPr>
            <w:tcW w:w="1023" w:type="dxa"/>
            <w:vMerge/>
          </w:tcPr>
          <w:p w14:paraId="7F495B06" w14:textId="77777777" w:rsidR="00E92432" w:rsidRDefault="00E92432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3C35FCCD" w14:textId="1A3A57CE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уровня сформированности метапредметных умений </w:t>
            </w:r>
          </w:p>
        </w:tc>
        <w:tc>
          <w:tcPr>
            <w:tcW w:w="3388" w:type="dxa"/>
          </w:tcPr>
          <w:p w14:paraId="7E30159E" w14:textId="721B24D4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метапредметная олимпиада</w:t>
            </w:r>
          </w:p>
        </w:tc>
        <w:tc>
          <w:tcPr>
            <w:tcW w:w="2424" w:type="dxa"/>
          </w:tcPr>
          <w:p w14:paraId="15BA43BD" w14:textId="1660BB2D" w:rsidR="00E92432" w:rsidRDefault="00E92432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Отзывы родителей</w:t>
            </w:r>
          </w:p>
        </w:tc>
        <w:tc>
          <w:tcPr>
            <w:tcW w:w="3167" w:type="dxa"/>
          </w:tcPr>
          <w:p w14:paraId="25C56E85" w14:textId="17F95F07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олимпиады, аналитическая справка</w:t>
            </w:r>
          </w:p>
        </w:tc>
      </w:tr>
      <w:tr w:rsidR="00E92432" w14:paraId="4D61321E" w14:textId="77777777" w:rsidTr="0062776C">
        <w:tc>
          <w:tcPr>
            <w:tcW w:w="1023" w:type="dxa"/>
            <w:vMerge/>
          </w:tcPr>
          <w:p w14:paraId="591F3A47" w14:textId="77777777" w:rsidR="00E92432" w:rsidRDefault="00E92432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1E0B96FA" w14:textId="3C40BA5D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муниципальной метапредметной олимпиаде</w:t>
            </w:r>
          </w:p>
        </w:tc>
        <w:tc>
          <w:tcPr>
            <w:tcW w:w="3388" w:type="dxa"/>
          </w:tcPr>
          <w:p w14:paraId="3DABBEDA" w14:textId="0471B44A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подготовка участников</w:t>
            </w:r>
            <w:r w:rsidR="00C44E9D">
              <w:rPr>
                <w:rFonts w:ascii="Times New Roman" w:hAnsi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2424" w:type="dxa"/>
          </w:tcPr>
          <w:p w14:paraId="00C5765C" w14:textId="2C3DC047" w:rsidR="00E92432" w:rsidRPr="000A0C4C" w:rsidRDefault="00E92432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результатов</w:t>
            </w:r>
          </w:p>
        </w:tc>
        <w:tc>
          <w:tcPr>
            <w:tcW w:w="3167" w:type="dxa"/>
          </w:tcPr>
          <w:p w14:paraId="325A4DA3" w14:textId="7201FAC6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E92432" w14:paraId="2690CAF4" w14:textId="77777777" w:rsidTr="0062776C">
        <w:tc>
          <w:tcPr>
            <w:tcW w:w="1023" w:type="dxa"/>
            <w:vMerge/>
          </w:tcPr>
          <w:p w14:paraId="24CC8E51" w14:textId="77777777" w:rsidR="00E92432" w:rsidRDefault="00E92432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67C7A50" w14:textId="77777777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опыта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388" w:type="dxa"/>
          </w:tcPr>
          <w:p w14:paraId="006D3472" w14:textId="77777777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2424" w:type="dxa"/>
          </w:tcPr>
          <w:p w14:paraId="7881A3AC" w14:textId="77777777" w:rsidR="00E92432" w:rsidRPr="000A0C4C" w:rsidRDefault="00E92432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167" w:type="dxa"/>
          </w:tcPr>
          <w:p w14:paraId="2070E869" w14:textId="77777777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 для педагогов школы и района</w:t>
            </w:r>
          </w:p>
        </w:tc>
      </w:tr>
      <w:tr w:rsidR="00C44E9D" w14:paraId="12650407" w14:textId="77777777" w:rsidTr="0062776C">
        <w:tc>
          <w:tcPr>
            <w:tcW w:w="1023" w:type="dxa"/>
            <w:vMerge/>
          </w:tcPr>
          <w:p w14:paraId="31F46A87" w14:textId="77777777" w:rsidR="00C44E9D" w:rsidRDefault="00C44E9D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08A77864" w14:textId="3BE47EFD" w:rsidR="00C44E9D" w:rsidRDefault="00C44E9D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эффективности урочной и внеурочной деятельности по формированию метапредметного результата</w:t>
            </w:r>
          </w:p>
        </w:tc>
        <w:tc>
          <w:tcPr>
            <w:tcW w:w="3388" w:type="dxa"/>
          </w:tcPr>
          <w:p w14:paraId="1BC24269" w14:textId="3CC310B8" w:rsidR="00C44E9D" w:rsidRDefault="00C44E9D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="004369F2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</w:tc>
        <w:tc>
          <w:tcPr>
            <w:tcW w:w="2424" w:type="dxa"/>
          </w:tcPr>
          <w:p w14:paraId="067A84D3" w14:textId="0D9D4FF6" w:rsidR="00C44E9D" w:rsidRDefault="004369F2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динамики формируемого результата</w:t>
            </w:r>
          </w:p>
        </w:tc>
        <w:tc>
          <w:tcPr>
            <w:tcW w:w="3167" w:type="dxa"/>
          </w:tcPr>
          <w:p w14:paraId="25463B7D" w14:textId="6077F570" w:rsidR="00C44E9D" w:rsidRDefault="00C44E9D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уровня сформированности метапредметного результата у обучающихся 5-9 классов</w:t>
            </w:r>
          </w:p>
        </w:tc>
      </w:tr>
      <w:tr w:rsidR="00E92432" w14:paraId="29AACEA0" w14:textId="77777777" w:rsidTr="0062776C">
        <w:tc>
          <w:tcPr>
            <w:tcW w:w="1023" w:type="dxa"/>
            <w:vMerge/>
          </w:tcPr>
          <w:p w14:paraId="1BC6BF12" w14:textId="77777777" w:rsidR="00E92432" w:rsidRDefault="00E92432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329CD382" w14:textId="7272ED29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3388" w:type="dxa"/>
          </w:tcPr>
          <w:p w14:paraId="456ADE05" w14:textId="3F7F73AC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для педагогов ОО</w:t>
            </w:r>
          </w:p>
        </w:tc>
        <w:tc>
          <w:tcPr>
            <w:tcW w:w="2424" w:type="dxa"/>
          </w:tcPr>
          <w:p w14:paraId="2FD43DB5" w14:textId="4A09D939" w:rsidR="00E92432" w:rsidRPr="000A0C4C" w:rsidRDefault="00E92432" w:rsidP="00E92432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Картотека педагогического опыта </w:t>
            </w:r>
          </w:p>
        </w:tc>
        <w:tc>
          <w:tcPr>
            <w:tcW w:w="3167" w:type="dxa"/>
          </w:tcPr>
          <w:p w14:paraId="7C502510" w14:textId="4797398C" w:rsidR="00E92432" w:rsidRDefault="00E92432" w:rsidP="00E92432">
            <w:pPr>
              <w:pStyle w:val="a3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справка, брошюра, </w:t>
            </w:r>
          </w:p>
        </w:tc>
      </w:tr>
    </w:tbl>
    <w:p w14:paraId="7186C5D7" w14:textId="1D7B2EB2" w:rsidR="00AE2BC9" w:rsidRDefault="00AE2BC9" w:rsidP="00AE2B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  <w:sectPr w:rsidR="00AE2BC9" w:rsidSect="007F04BF">
          <w:pgSz w:w="16838" w:h="11906" w:orient="landscape"/>
          <w:pgMar w:top="851" w:right="284" w:bottom="1701" w:left="1134" w:header="709" w:footer="79" w:gutter="0"/>
          <w:cols w:space="708"/>
          <w:docGrid w:linePitch="360"/>
        </w:sectPr>
      </w:pPr>
      <w:bookmarkStart w:id="3" w:name="_GoBack"/>
      <w:bookmarkEnd w:id="3"/>
    </w:p>
    <w:p w14:paraId="3E223127" w14:textId="0CC873E9" w:rsidR="00AE2BC9" w:rsidRDefault="00AE2BC9" w:rsidP="007F04B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</w:rPr>
      </w:pPr>
    </w:p>
    <w:sectPr w:rsidR="00AE2BC9" w:rsidSect="00AE2BC9">
      <w:pgSz w:w="11906" w:h="16838"/>
      <w:pgMar w:top="1134" w:right="850" w:bottom="284" w:left="1418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2B85" w14:textId="77777777" w:rsidR="00E526E4" w:rsidRDefault="00E526E4">
      <w:pPr>
        <w:spacing w:after="0" w:line="240" w:lineRule="auto"/>
      </w:pPr>
      <w:r>
        <w:separator/>
      </w:r>
    </w:p>
  </w:endnote>
  <w:endnote w:type="continuationSeparator" w:id="0">
    <w:p w14:paraId="39A24687" w14:textId="77777777" w:rsidR="00E526E4" w:rsidRDefault="00E5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483F4" w14:textId="77777777" w:rsidR="00AE2BC9" w:rsidRDefault="00AE2BC9">
    <w:pPr>
      <w:pStyle w:val="a4"/>
      <w:jc w:val="right"/>
    </w:pPr>
  </w:p>
  <w:p w14:paraId="4E06F8DD" w14:textId="77777777" w:rsidR="00AE2BC9" w:rsidRDefault="00AE2B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BD69" w14:textId="77777777" w:rsidR="00E526E4" w:rsidRDefault="00E526E4">
      <w:pPr>
        <w:spacing w:after="0" w:line="240" w:lineRule="auto"/>
      </w:pPr>
      <w:r>
        <w:separator/>
      </w:r>
    </w:p>
  </w:footnote>
  <w:footnote w:type="continuationSeparator" w:id="0">
    <w:p w14:paraId="2529A0DB" w14:textId="77777777" w:rsidR="00E526E4" w:rsidRDefault="00E5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17A3"/>
    <w:multiLevelType w:val="hybridMultilevel"/>
    <w:tmpl w:val="A91884A0"/>
    <w:lvl w:ilvl="0" w:tplc="4DA4DC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86"/>
    <w:rsid w:val="000318D2"/>
    <w:rsid w:val="00045D65"/>
    <w:rsid w:val="00046532"/>
    <w:rsid w:val="00083036"/>
    <w:rsid w:val="00124798"/>
    <w:rsid w:val="001E203C"/>
    <w:rsid w:val="0020735D"/>
    <w:rsid w:val="0027063D"/>
    <w:rsid w:val="00336AE3"/>
    <w:rsid w:val="003A7788"/>
    <w:rsid w:val="004369F2"/>
    <w:rsid w:val="00452CF7"/>
    <w:rsid w:val="00460334"/>
    <w:rsid w:val="004A09B7"/>
    <w:rsid w:val="004B09F8"/>
    <w:rsid w:val="004D54C3"/>
    <w:rsid w:val="00580099"/>
    <w:rsid w:val="005D572B"/>
    <w:rsid w:val="00606A84"/>
    <w:rsid w:val="0062776C"/>
    <w:rsid w:val="00651A84"/>
    <w:rsid w:val="0067576E"/>
    <w:rsid w:val="006A5E7F"/>
    <w:rsid w:val="006B68BA"/>
    <w:rsid w:val="006E1208"/>
    <w:rsid w:val="006E57DB"/>
    <w:rsid w:val="00704E2B"/>
    <w:rsid w:val="00715BDF"/>
    <w:rsid w:val="00716747"/>
    <w:rsid w:val="007214E7"/>
    <w:rsid w:val="00796F3A"/>
    <w:rsid w:val="007F04BF"/>
    <w:rsid w:val="008B0786"/>
    <w:rsid w:val="00944446"/>
    <w:rsid w:val="009D0999"/>
    <w:rsid w:val="00A5312A"/>
    <w:rsid w:val="00AE2BC9"/>
    <w:rsid w:val="00B174AC"/>
    <w:rsid w:val="00B24ED3"/>
    <w:rsid w:val="00B428C6"/>
    <w:rsid w:val="00C44E9D"/>
    <w:rsid w:val="00C64842"/>
    <w:rsid w:val="00C80C70"/>
    <w:rsid w:val="00CE7E76"/>
    <w:rsid w:val="00D4659F"/>
    <w:rsid w:val="00DF51AD"/>
    <w:rsid w:val="00E526E4"/>
    <w:rsid w:val="00E92432"/>
    <w:rsid w:val="00E933C4"/>
    <w:rsid w:val="00EB4B5F"/>
    <w:rsid w:val="00ED4FD1"/>
    <w:rsid w:val="00ED7E38"/>
    <w:rsid w:val="00F0057B"/>
    <w:rsid w:val="00F55D7B"/>
    <w:rsid w:val="00F800C6"/>
    <w:rsid w:val="00FD062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1290"/>
  <w15:chartTrackingRefBased/>
  <w15:docId w15:val="{A0F0658B-375D-4436-B961-B45557B3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651A8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51A84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51A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2019-03-23T03:53:00Z</dcterms:created>
  <dcterms:modified xsi:type="dcterms:W3CDTF">2019-03-28T03:43:00Z</dcterms:modified>
</cp:coreProperties>
</file>