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A00" w:rsidRDefault="002A3A00" w:rsidP="00767DC9">
      <w:pPr>
        <w:rPr>
          <w:rFonts w:ascii="Times New Roman" w:hAnsi="Times New Roman" w:cs="Times New Roman"/>
          <w:b/>
          <w:color w:val="A6A6A6" w:themeColor="background1" w:themeShade="A6"/>
          <w:sz w:val="28"/>
          <w:szCs w:val="28"/>
        </w:rPr>
      </w:pPr>
      <w:r w:rsidRPr="002A3A00">
        <w:rPr>
          <w:rFonts w:ascii="Times New Roman" w:hAnsi="Times New Roman" w:cs="Times New Roman"/>
          <w:b/>
          <w:color w:val="A6A6A6" w:themeColor="background1" w:themeShade="A6"/>
          <w:sz w:val="28"/>
          <w:szCs w:val="28"/>
        </w:rPr>
        <w:t>г</w:t>
      </w:r>
      <w:proofErr w:type="gramStart"/>
      <w:r w:rsidRPr="002A3A00">
        <w:rPr>
          <w:rFonts w:ascii="Times New Roman" w:hAnsi="Times New Roman" w:cs="Times New Roman"/>
          <w:b/>
          <w:color w:val="A6A6A6" w:themeColor="background1" w:themeShade="A6"/>
          <w:sz w:val="28"/>
          <w:szCs w:val="28"/>
        </w:rPr>
        <w:t>.Б</w:t>
      </w:r>
      <w:proofErr w:type="gramEnd"/>
      <w:r w:rsidRPr="002A3A00">
        <w:rPr>
          <w:rFonts w:ascii="Times New Roman" w:hAnsi="Times New Roman" w:cs="Times New Roman"/>
          <w:b/>
          <w:color w:val="A6A6A6" w:themeColor="background1" w:themeShade="A6"/>
          <w:sz w:val="28"/>
          <w:szCs w:val="28"/>
        </w:rPr>
        <w:t>ерезники, МАОУ "СОШ №5"</w:t>
      </w:r>
    </w:p>
    <w:p w:rsidR="002A3A00" w:rsidRDefault="002A3A00" w:rsidP="00767DC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Разработчики: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Стародумова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Ксения Андреевна, учитель русского языка</w:t>
      </w:r>
    </w:p>
    <w:p w:rsidR="002A3A00" w:rsidRDefault="002A3A00" w:rsidP="00767DC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Бушуева Нина Михайловна, учитель географии</w:t>
      </w:r>
    </w:p>
    <w:p w:rsidR="002A3A00" w:rsidRPr="002A3A00" w:rsidRDefault="002A3A00" w:rsidP="00767DC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Глухова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Оксана Анатольевна, зам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иректора по УР</w:t>
      </w:r>
    </w:p>
    <w:p w:rsidR="00767DC9" w:rsidRDefault="00767DC9" w:rsidP="00767D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УУД:</w:t>
      </w:r>
      <w:r>
        <w:rPr>
          <w:rFonts w:ascii="Times New Roman" w:hAnsi="Times New Roman" w:cs="Times New Roman"/>
          <w:sz w:val="28"/>
          <w:szCs w:val="28"/>
        </w:rPr>
        <w:t xml:space="preserve"> выделение общих признак</w:t>
      </w:r>
      <w:r w:rsidR="002A3A00">
        <w:rPr>
          <w:rFonts w:ascii="Times New Roman" w:hAnsi="Times New Roman" w:cs="Times New Roman"/>
          <w:sz w:val="28"/>
          <w:szCs w:val="28"/>
        </w:rPr>
        <w:t>ов на основе сравнения предметов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7DC9" w:rsidRDefault="00767DC9" w:rsidP="00767DC9">
      <w:pPr>
        <w:rPr>
          <w:rFonts w:ascii="Times New Roman" w:hAnsi="Times New Roman" w:cs="Times New Roman"/>
          <w:sz w:val="28"/>
          <w:szCs w:val="28"/>
        </w:rPr>
      </w:pPr>
      <w:r w:rsidRPr="00767DC9">
        <w:rPr>
          <w:rFonts w:ascii="Times New Roman" w:hAnsi="Times New Roman" w:cs="Times New Roman"/>
          <w:b/>
          <w:sz w:val="28"/>
          <w:szCs w:val="28"/>
        </w:rPr>
        <w:t xml:space="preserve">Объект оценивания: </w:t>
      </w:r>
      <w:r>
        <w:rPr>
          <w:rFonts w:ascii="Times New Roman" w:hAnsi="Times New Roman" w:cs="Times New Roman"/>
          <w:sz w:val="28"/>
          <w:szCs w:val="28"/>
        </w:rPr>
        <w:t>таблица</w:t>
      </w:r>
    </w:p>
    <w:p w:rsidR="00767DC9" w:rsidRPr="00767DC9" w:rsidRDefault="00767DC9" w:rsidP="00767DC9">
      <w:pPr>
        <w:rPr>
          <w:rFonts w:ascii="Times New Roman" w:hAnsi="Times New Roman" w:cs="Times New Roman"/>
          <w:b/>
          <w:sz w:val="28"/>
          <w:szCs w:val="28"/>
        </w:rPr>
      </w:pPr>
      <w:r w:rsidRPr="00767DC9">
        <w:rPr>
          <w:rFonts w:ascii="Times New Roman" w:hAnsi="Times New Roman" w:cs="Times New Roman"/>
          <w:b/>
          <w:sz w:val="28"/>
          <w:szCs w:val="28"/>
        </w:rPr>
        <w:t xml:space="preserve">Техническое задание: </w:t>
      </w:r>
    </w:p>
    <w:p w:rsidR="00767DC9" w:rsidRPr="00767DC9" w:rsidRDefault="00767DC9" w:rsidP="00767DC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67DC9">
        <w:rPr>
          <w:rFonts w:ascii="Times New Roman" w:hAnsi="Times New Roman" w:cs="Times New Roman"/>
          <w:sz w:val="28"/>
          <w:szCs w:val="28"/>
        </w:rPr>
        <w:t>Прочитайте тексты.</w:t>
      </w:r>
    </w:p>
    <w:p w:rsidR="00767DC9" w:rsidRPr="00767DC9" w:rsidRDefault="00767DC9" w:rsidP="00767DC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67DC9">
        <w:rPr>
          <w:rFonts w:ascii="Times New Roman" w:hAnsi="Times New Roman" w:cs="Times New Roman"/>
          <w:sz w:val="28"/>
          <w:szCs w:val="28"/>
        </w:rPr>
        <w:t>Заполните таблицу.</w:t>
      </w:r>
    </w:p>
    <w:p w:rsidR="00767DC9" w:rsidRPr="00767DC9" w:rsidRDefault="00767DC9" w:rsidP="00767DC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67DC9">
        <w:rPr>
          <w:rFonts w:ascii="Times New Roman" w:hAnsi="Times New Roman" w:cs="Times New Roman"/>
          <w:sz w:val="28"/>
          <w:szCs w:val="28"/>
        </w:rPr>
        <w:t>Выделите общие признаки на основе табличных данных.</w:t>
      </w:r>
    </w:p>
    <w:p w:rsidR="00767DC9" w:rsidRDefault="00767DC9" w:rsidP="00767D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67DC9">
        <w:rPr>
          <w:rFonts w:ascii="Times New Roman" w:hAnsi="Times New Roman" w:cs="Times New Roman"/>
          <w:sz w:val="28"/>
          <w:szCs w:val="28"/>
        </w:rPr>
        <w:t>Время на выполнение работы 30 минут.</w:t>
      </w:r>
    </w:p>
    <w:p w:rsidR="007125AB" w:rsidRPr="00767DC9" w:rsidRDefault="007125AB" w:rsidP="007125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25AB" w:rsidRPr="007125AB" w:rsidRDefault="007125AB" w:rsidP="007125A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5AB">
        <w:rPr>
          <w:rFonts w:ascii="Times New Roman" w:hAnsi="Times New Roman" w:cs="Times New Roman"/>
          <w:b/>
          <w:sz w:val="28"/>
          <w:szCs w:val="28"/>
        </w:rPr>
        <w:t>Оценка планируемых результатов</w:t>
      </w:r>
    </w:p>
    <w:tbl>
      <w:tblPr>
        <w:tblStyle w:val="a4"/>
        <w:tblpPr w:leftFromText="180" w:rightFromText="180" w:vertAnchor="text" w:horzAnchor="margin" w:tblpY="116"/>
        <w:tblW w:w="0" w:type="auto"/>
        <w:tblLook w:val="04A0"/>
      </w:tblPr>
      <w:tblGrid>
        <w:gridCol w:w="2993"/>
        <w:gridCol w:w="2993"/>
        <w:gridCol w:w="2865"/>
      </w:tblGrid>
      <w:tr w:rsidR="007125AB" w:rsidTr="00A438C2">
        <w:tc>
          <w:tcPr>
            <w:tcW w:w="2993" w:type="dxa"/>
          </w:tcPr>
          <w:p w:rsidR="007125AB" w:rsidRPr="00767DC9" w:rsidRDefault="007125AB" w:rsidP="00A438C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DC9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2993" w:type="dxa"/>
          </w:tcPr>
          <w:p w:rsidR="007125AB" w:rsidRPr="00767DC9" w:rsidRDefault="007125AB" w:rsidP="00A438C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DC9">
              <w:rPr>
                <w:rFonts w:ascii="Times New Roman" w:hAnsi="Times New Roman" w:cs="Times New Roman"/>
                <w:b/>
                <w:sz w:val="28"/>
                <w:szCs w:val="28"/>
              </w:rPr>
              <w:t>Параметры</w:t>
            </w:r>
          </w:p>
        </w:tc>
        <w:tc>
          <w:tcPr>
            <w:tcW w:w="2865" w:type="dxa"/>
          </w:tcPr>
          <w:p w:rsidR="007125AB" w:rsidRPr="00767DC9" w:rsidRDefault="007125AB" w:rsidP="00A438C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DC9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</w:tr>
      <w:tr w:rsidR="007125AB" w:rsidTr="00A438C2">
        <w:tc>
          <w:tcPr>
            <w:tcW w:w="2993" w:type="dxa"/>
            <w:vMerge w:val="restart"/>
          </w:tcPr>
          <w:p w:rsidR="007125AB" w:rsidRPr="00767DC9" w:rsidRDefault="007125AB" w:rsidP="00A438C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Выделение особенностей у объектов по заданным признакам</w:t>
            </w:r>
          </w:p>
        </w:tc>
        <w:tc>
          <w:tcPr>
            <w:tcW w:w="2993" w:type="dxa"/>
          </w:tcPr>
          <w:p w:rsidR="007125AB" w:rsidRPr="007125AB" w:rsidRDefault="007125AB" w:rsidP="007125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Отмечено 8-9 особенностей у каждого объекта</w:t>
            </w:r>
          </w:p>
        </w:tc>
        <w:tc>
          <w:tcPr>
            <w:tcW w:w="2865" w:type="dxa"/>
          </w:tcPr>
          <w:p w:rsidR="007125AB" w:rsidRDefault="007125AB" w:rsidP="007125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125AB" w:rsidRPr="00767DC9" w:rsidRDefault="007125AB" w:rsidP="00A438C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125AB" w:rsidTr="00A438C2">
        <w:tc>
          <w:tcPr>
            <w:tcW w:w="2993" w:type="dxa"/>
            <w:vMerge/>
          </w:tcPr>
          <w:p w:rsidR="007125AB" w:rsidRPr="00767DC9" w:rsidRDefault="007125AB" w:rsidP="00A438C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3" w:type="dxa"/>
          </w:tcPr>
          <w:p w:rsidR="007125AB" w:rsidRPr="007125AB" w:rsidRDefault="007125AB" w:rsidP="007125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Отмечено 4-7 особенностей у каждого объекта</w:t>
            </w:r>
          </w:p>
        </w:tc>
        <w:tc>
          <w:tcPr>
            <w:tcW w:w="2865" w:type="dxa"/>
          </w:tcPr>
          <w:p w:rsidR="007125AB" w:rsidRPr="00767DC9" w:rsidRDefault="007125AB" w:rsidP="00A438C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7125AB" w:rsidTr="00A438C2">
        <w:tc>
          <w:tcPr>
            <w:tcW w:w="2993" w:type="dxa"/>
            <w:vMerge/>
          </w:tcPr>
          <w:p w:rsidR="007125AB" w:rsidRPr="00767DC9" w:rsidRDefault="007125AB" w:rsidP="00A438C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3" w:type="dxa"/>
          </w:tcPr>
          <w:p w:rsidR="007125AB" w:rsidRPr="007125AB" w:rsidRDefault="007125AB" w:rsidP="007125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Отмечено меньше 4 особенностей у каждого объекта</w:t>
            </w:r>
          </w:p>
        </w:tc>
        <w:tc>
          <w:tcPr>
            <w:tcW w:w="2865" w:type="dxa"/>
          </w:tcPr>
          <w:p w:rsidR="007125AB" w:rsidRPr="00767DC9" w:rsidRDefault="007125AB" w:rsidP="00A438C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7125AB" w:rsidTr="00A438C2">
        <w:tc>
          <w:tcPr>
            <w:tcW w:w="2993" w:type="dxa"/>
            <w:vMerge w:val="restart"/>
          </w:tcPr>
          <w:p w:rsidR="007125AB" w:rsidRPr="00767DC9" w:rsidRDefault="007125AB" w:rsidP="00A438C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Выделение общих признаков данных объектов</w:t>
            </w:r>
          </w:p>
        </w:tc>
        <w:tc>
          <w:tcPr>
            <w:tcW w:w="2993" w:type="dxa"/>
          </w:tcPr>
          <w:p w:rsidR="007125AB" w:rsidRPr="007125AB" w:rsidRDefault="007125AB" w:rsidP="007125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Выделено 4признака</w:t>
            </w:r>
          </w:p>
        </w:tc>
        <w:tc>
          <w:tcPr>
            <w:tcW w:w="2865" w:type="dxa"/>
          </w:tcPr>
          <w:p w:rsidR="007125AB" w:rsidRPr="00767DC9" w:rsidRDefault="007125AB" w:rsidP="00A438C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7125AB" w:rsidTr="00A438C2">
        <w:tc>
          <w:tcPr>
            <w:tcW w:w="2993" w:type="dxa"/>
            <w:vMerge/>
          </w:tcPr>
          <w:p w:rsidR="007125AB" w:rsidRDefault="007125AB" w:rsidP="00A438C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3" w:type="dxa"/>
          </w:tcPr>
          <w:p w:rsidR="007125AB" w:rsidRDefault="007125AB" w:rsidP="007125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Выделено 1-3 признака</w:t>
            </w:r>
          </w:p>
        </w:tc>
        <w:tc>
          <w:tcPr>
            <w:tcW w:w="2865" w:type="dxa"/>
          </w:tcPr>
          <w:p w:rsidR="007125AB" w:rsidRDefault="007125AB" w:rsidP="00A438C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125AB" w:rsidTr="00A438C2">
        <w:tc>
          <w:tcPr>
            <w:tcW w:w="2993" w:type="dxa"/>
            <w:vMerge/>
          </w:tcPr>
          <w:p w:rsidR="007125AB" w:rsidRDefault="007125AB" w:rsidP="00A438C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3" w:type="dxa"/>
          </w:tcPr>
          <w:p w:rsidR="007125AB" w:rsidRDefault="007125AB" w:rsidP="007125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признаки не выделены</w:t>
            </w:r>
          </w:p>
        </w:tc>
        <w:tc>
          <w:tcPr>
            <w:tcW w:w="2865" w:type="dxa"/>
          </w:tcPr>
          <w:p w:rsidR="007125AB" w:rsidRDefault="007125AB" w:rsidP="00A438C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125AB" w:rsidTr="00A438C2">
        <w:tc>
          <w:tcPr>
            <w:tcW w:w="2993" w:type="dxa"/>
            <w:vMerge w:val="restart"/>
          </w:tcPr>
          <w:p w:rsidR="007125AB" w:rsidRDefault="007125AB" w:rsidP="00A438C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временным нормам</w:t>
            </w:r>
          </w:p>
        </w:tc>
        <w:tc>
          <w:tcPr>
            <w:tcW w:w="2993" w:type="dxa"/>
          </w:tcPr>
          <w:p w:rsidR="007125AB" w:rsidRDefault="007125AB" w:rsidP="007125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Уложился в заданное время</w:t>
            </w:r>
          </w:p>
        </w:tc>
        <w:tc>
          <w:tcPr>
            <w:tcW w:w="2865" w:type="dxa"/>
          </w:tcPr>
          <w:p w:rsidR="007125AB" w:rsidRDefault="007125AB" w:rsidP="00A438C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125AB" w:rsidTr="00A438C2">
        <w:tc>
          <w:tcPr>
            <w:tcW w:w="2993" w:type="dxa"/>
            <w:vMerge/>
          </w:tcPr>
          <w:p w:rsidR="007125AB" w:rsidRDefault="007125AB" w:rsidP="00A438C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3" w:type="dxa"/>
          </w:tcPr>
          <w:p w:rsidR="007125AB" w:rsidRDefault="007125AB" w:rsidP="007125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уложился в заданное время</w:t>
            </w:r>
          </w:p>
        </w:tc>
        <w:tc>
          <w:tcPr>
            <w:tcW w:w="2865" w:type="dxa"/>
          </w:tcPr>
          <w:p w:rsidR="007125AB" w:rsidRDefault="007125AB" w:rsidP="00A438C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767DC9" w:rsidRDefault="00767DC9" w:rsidP="00767DC9">
      <w:pPr>
        <w:rPr>
          <w:rFonts w:ascii="Times New Roman" w:hAnsi="Times New Roman" w:cs="Times New Roman"/>
          <w:sz w:val="28"/>
          <w:szCs w:val="28"/>
        </w:rPr>
      </w:pPr>
    </w:p>
    <w:p w:rsidR="007125AB" w:rsidRDefault="007125AB" w:rsidP="00767DC9">
      <w:pPr>
        <w:rPr>
          <w:rFonts w:ascii="Times New Roman" w:hAnsi="Times New Roman" w:cs="Times New Roman"/>
          <w:sz w:val="28"/>
          <w:szCs w:val="28"/>
        </w:rPr>
      </w:pPr>
    </w:p>
    <w:p w:rsidR="007125AB" w:rsidRDefault="007125AB" w:rsidP="00767DC9">
      <w:pPr>
        <w:rPr>
          <w:rFonts w:ascii="Times New Roman" w:hAnsi="Times New Roman" w:cs="Times New Roman"/>
          <w:sz w:val="28"/>
          <w:szCs w:val="28"/>
        </w:rPr>
      </w:pPr>
    </w:p>
    <w:p w:rsidR="007125AB" w:rsidRDefault="007125AB" w:rsidP="00767DC9">
      <w:pPr>
        <w:rPr>
          <w:rFonts w:ascii="Times New Roman" w:hAnsi="Times New Roman" w:cs="Times New Roman"/>
          <w:sz w:val="28"/>
          <w:szCs w:val="28"/>
        </w:rPr>
      </w:pPr>
    </w:p>
    <w:p w:rsidR="007125AB" w:rsidRDefault="007125AB" w:rsidP="00767DC9">
      <w:pPr>
        <w:rPr>
          <w:rFonts w:ascii="Times New Roman" w:hAnsi="Times New Roman" w:cs="Times New Roman"/>
          <w:sz w:val="28"/>
          <w:szCs w:val="28"/>
        </w:rPr>
      </w:pPr>
    </w:p>
    <w:p w:rsidR="007125AB" w:rsidRDefault="007125AB" w:rsidP="00767DC9">
      <w:pPr>
        <w:rPr>
          <w:rFonts w:ascii="Times New Roman" w:hAnsi="Times New Roman" w:cs="Times New Roman"/>
          <w:sz w:val="28"/>
          <w:szCs w:val="28"/>
        </w:rPr>
      </w:pPr>
    </w:p>
    <w:p w:rsidR="007125AB" w:rsidRDefault="007125AB" w:rsidP="00767DC9">
      <w:pPr>
        <w:rPr>
          <w:rFonts w:ascii="Times New Roman" w:hAnsi="Times New Roman" w:cs="Times New Roman"/>
          <w:sz w:val="28"/>
          <w:szCs w:val="28"/>
        </w:rPr>
      </w:pPr>
    </w:p>
    <w:p w:rsidR="007125AB" w:rsidRDefault="007125AB" w:rsidP="00767DC9">
      <w:pPr>
        <w:rPr>
          <w:rFonts w:ascii="Times New Roman" w:hAnsi="Times New Roman" w:cs="Times New Roman"/>
          <w:sz w:val="28"/>
          <w:szCs w:val="28"/>
        </w:rPr>
      </w:pPr>
    </w:p>
    <w:p w:rsidR="007125AB" w:rsidRDefault="007125AB" w:rsidP="00767DC9">
      <w:pPr>
        <w:rPr>
          <w:rFonts w:ascii="Times New Roman" w:hAnsi="Times New Roman" w:cs="Times New Roman"/>
          <w:sz w:val="28"/>
          <w:szCs w:val="28"/>
        </w:rPr>
      </w:pPr>
    </w:p>
    <w:p w:rsidR="007125AB" w:rsidRDefault="007125AB" w:rsidP="00767DC9">
      <w:pPr>
        <w:rPr>
          <w:rFonts w:ascii="Times New Roman" w:hAnsi="Times New Roman" w:cs="Times New Roman"/>
          <w:sz w:val="28"/>
          <w:szCs w:val="28"/>
        </w:rPr>
      </w:pPr>
    </w:p>
    <w:p w:rsidR="007125AB" w:rsidRDefault="007125AB" w:rsidP="00767DC9">
      <w:pPr>
        <w:rPr>
          <w:rFonts w:ascii="Times New Roman" w:hAnsi="Times New Roman" w:cs="Times New Roman"/>
          <w:sz w:val="28"/>
          <w:szCs w:val="28"/>
        </w:rPr>
      </w:pPr>
    </w:p>
    <w:p w:rsidR="007125AB" w:rsidRDefault="007125AB" w:rsidP="00767DC9">
      <w:pPr>
        <w:rPr>
          <w:rFonts w:ascii="Times New Roman" w:hAnsi="Times New Roman" w:cs="Times New Roman"/>
          <w:sz w:val="28"/>
          <w:szCs w:val="28"/>
        </w:rPr>
      </w:pPr>
    </w:p>
    <w:p w:rsidR="007125AB" w:rsidRDefault="007125AB" w:rsidP="00767DC9">
      <w:pPr>
        <w:rPr>
          <w:rFonts w:ascii="Times New Roman" w:hAnsi="Times New Roman" w:cs="Times New Roman"/>
          <w:sz w:val="28"/>
          <w:szCs w:val="28"/>
        </w:rPr>
      </w:pPr>
    </w:p>
    <w:p w:rsidR="007125AB" w:rsidRPr="00767DC9" w:rsidRDefault="007125AB" w:rsidP="00767DC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97957" w:rsidRPr="00A97957" w:rsidRDefault="00A97957" w:rsidP="003049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Такие разные моря!</w:t>
      </w:r>
    </w:p>
    <w:p w:rsidR="00591967" w:rsidRDefault="00591967" w:rsidP="003049C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слове «море» мы представляем себе бескрайнюю ярко-синюю гладь, залитую золотым солнечным лучом. Очень красиво! Да ведь только не все моря одинаковые!</w:t>
      </w:r>
    </w:p>
    <w:p w:rsidR="00297D3C" w:rsidRPr="003049C5" w:rsidRDefault="0059196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049C5">
        <w:rPr>
          <w:rFonts w:ascii="Times New Roman" w:hAnsi="Times New Roman" w:cs="Times New Roman"/>
          <w:b/>
          <w:i/>
          <w:sz w:val="28"/>
          <w:szCs w:val="28"/>
        </w:rPr>
        <w:t>Балтийское море</w:t>
      </w:r>
    </w:p>
    <w:p w:rsidR="00730C01" w:rsidRDefault="00591967" w:rsidP="003049C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Балтийское море, возраст которого 10-15 тысяч</w:t>
      </w:r>
      <w:r w:rsidR="006E1C2D">
        <w:rPr>
          <w:rFonts w:ascii="Times New Roman" w:hAnsi="Times New Roman" w:cs="Times New Roman"/>
          <w:sz w:val="28"/>
          <w:szCs w:val="28"/>
        </w:rPr>
        <w:t xml:space="preserve"> лет, расположено в северо</w:t>
      </w:r>
      <w:r>
        <w:rPr>
          <w:rFonts w:ascii="Times New Roman" w:hAnsi="Times New Roman" w:cs="Times New Roman"/>
          <w:sz w:val="28"/>
          <w:szCs w:val="28"/>
        </w:rPr>
        <w:t>-западной части России. Вода в Балтийском море почти пресная из-за большого количества рек, впадающих в него. Северная часть моря почти на 5 месяцев за</w:t>
      </w:r>
      <w:r w:rsidR="00D01105">
        <w:rPr>
          <w:rFonts w:ascii="Times New Roman" w:hAnsi="Times New Roman" w:cs="Times New Roman"/>
          <w:sz w:val="28"/>
          <w:szCs w:val="28"/>
        </w:rPr>
        <w:t xml:space="preserve">мерзает. Средняя его глубина </w:t>
      </w:r>
      <w:r>
        <w:rPr>
          <w:rFonts w:ascii="Times New Roman" w:hAnsi="Times New Roman" w:cs="Times New Roman"/>
          <w:sz w:val="28"/>
          <w:szCs w:val="28"/>
        </w:rPr>
        <w:t>от 40 до 100 метров. Самое глубокое место менее 500 метров.</w:t>
      </w:r>
    </w:p>
    <w:p w:rsidR="00591967" w:rsidRDefault="00591967" w:rsidP="003049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49C5">
        <w:rPr>
          <w:rFonts w:ascii="Times New Roman" w:hAnsi="Times New Roman" w:cs="Times New Roman"/>
          <w:sz w:val="28"/>
          <w:szCs w:val="28"/>
        </w:rPr>
        <w:tab/>
      </w:r>
      <w:r w:rsidR="00D80D60">
        <w:rPr>
          <w:rFonts w:ascii="Times New Roman" w:hAnsi="Times New Roman" w:cs="Times New Roman"/>
          <w:sz w:val="28"/>
          <w:szCs w:val="28"/>
        </w:rPr>
        <w:t>В Балтийском море тесно уживаются и морские обитатели</w:t>
      </w:r>
      <w:r w:rsidR="007125AB">
        <w:rPr>
          <w:rFonts w:ascii="Times New Roman" w:hAnsi="Times New Roman" w:cs="Times New Roman"/>
          <w:sz w:val="28"/>
          <w:szCs w:val="28"/>
        </w:rPr>
        <w:t xml:space="preserve">, </w:t>
      </w:r>
      <w:r w:rsidR="00D80D60">
        <w:rPr>
          <w:rFonts w:ascii="Times New Roman" w:hAnsi="Times New Roman" w:cs="Times New Roman"/>
          <w:sz w:val="28"/>
          <w:szCs w:val="28"/>
        </w:rPr>
        <w:t xml:space="preserve">  и пресноводные; теплолюбивые и холодоустойчивые. Здесь ловятся окунь, щука, камбала, лещ и лосось. </w:t>
      </w:r>
      <w:r w:rsidR="006E1C2D">
        <w:rPr>
          <w:rFonts w:ascii="Times New Roman" w:hAnsi="Times New Roman" w:cs="Times New Roman"/>
          <w:sz w:val="28"/>
          <w:szCs w:val="28"/>
        </w:rPr>
        <w:t xml:space="preserve">Много здесь промысловых рыб. </w:t>
      </w:r>
      <w:r w:rsidR="00D01105">
        <w:rPr>
          <w:rFonts w:ascii="Times New Roman" w:hAnsi="Times New Roman" w:cs="Times New Roman"/>
          <w:sz w:val="28"/>
          <w:szCs w:val="28"/>
        </w:rPr>
        <w:t xml:space="preserve">А есть в море рыбы уникальные. </w:t>
      </w:r>
      <w:r w:rsidR="00D80D60">
        <w:rPr>
          <w:rFonts w:ascii="Times New Roman" w:hAnsi="Times New Roman" w:cs="Times New Roman"/>
          <w:sz w:val="28"/>
          <w:szCs w:val="28"/>
        </w:rPr>
        <w:t>Балтийская треска и балтийская сельдь –</w:t>
      </w:r>
      <w:r w:rsidR="00730C01">
        <w:rPr>
          <w:rFonts w:ascii="Times New Roman" w:hAnsi="Times New Roman" w:cs="Times New Roman"/>
          <w:sz w:val="28"/>
          <w:szCs w:val="28"/>
        </w:rPr>
        <w:t xml:space="preserve"> эндемики, а также корюшка  - мелкая</w:t>
      </w:r>
      <w:r w:rsidR="006E1C2D">
        <w:rPr>
          <w:rFonts w:ascii="Times New Roman" w:hAnsi="Times New Roman" w:cs="Times New Roman"/>
          <w:sz w:val="28"/>
          <w:szCs w:val="28"/>
        </w:rPr>
        <w:t xml:space="preserve"> рыбка с запахом свежих огурцов, которую обожают петербуржцы. </w:t>
      </w:r>
    </w:p>
    <w:p w:rsidR="00730C01" w:rsidRDefault="00730C01" w:rsidP="003049C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Балтийское море ассоциируется не с отпуском, а с напряженным трудом: пассажирские паромы, рыболовецкие суда, нефтеналивные танкеры.</w:t>
      </w:r>
    </w:p>
    <w:p w:rsidR="00730C01" w:rsidRDefault="00730C01" w:rsidP="003049C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Балтийское море знаменито янтарем. Это застывшая смола древних растений, которая выбрасывается с водорослями на берег. Янтаря больше нигде нет в мире.</w:t>
      </w:r>
    </w:p>
    <w:p w:rsidR="00F6310D" w:rsidRDefault="00F6310D" w:rsidP="003049C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Балтийское море является частью Атлантического океана.</w:t>
      </w:r>
    </w:p>
    <w:p w:rsidR="003049C5" w:rsidRDefault="003049C5">
      <w:pPr>
        <w:rPr>
          <w:rFonts w:ascii="Times New Roman" w:hAnsi="Times New Roman" w:cs="Times New Roman"/>
          <w:sz w:val="28"/>
          <w:szCs w:val="28"/>
        </w:rPr>
      </w:pPr>
    </w:p>
    <w:p w:rsidR="003049C5" w:rsidRPr="003049C5" w:rsidRDefault="00730C0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049C5">
        <w:rPr>
          <w:rFonts w:ascii="Times New Roman" w:hAnsi="Times New Roman" w:cs="Times New Roman"/>
          <w:b/>
          <w:i/>
          <w:sz w:val="28"/>
          <w:szCs w:val="28"/>
        </w:rPr>
        <w:t>Черное море</w:t>
      </w:r>
    </w:p>
    <w:p w:rsidR="006E1C2D" w:rsidRPr="003049C5" w:rsidRDefault="00730C01" w:rsidP="003049C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Каждое лето миллионы людей со всех концов нашей страны устремляются к Черному морю на отдых.</w:t>
      </w:r>
      <w:r w:rsidR="006E1C2D">
        <w:rPr>
          <w:rFonts w:ascii="Times New Roman" w:hAnsi="Times New Roman" w:cs="Times New Roman"/>
          <w:sz w:val="28"/>
          <w:szCs w:val="28"/>
        </w:rPr>
        <w:t xml:space="preserve"> Это самое южное и теплое море России. </w:t>
      </w:r>
      <w:r w:rsidR="00E13A97">
        <w:rPr>
          <w:rFonts w:ascii="Times New Roman" w:hAnsi="Times New Roman" w:cs="Times New Roman"/>
          <w:sz w:val="28"/>
          <w:szCs w:val="28"/>
        </w:rPr>
        <w:t>Оно почти в два раза моложе Балтийского моря.</w:t>
      </w:r>
    </w:p>
    <w:p w:rsidR="00730C01" w:rsidRDefault="00730C01" w:rsidP="003049C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1C2D">
        <w:rPr>
          <w:rFonts w:ascii="Times New Roman" w:hAnsi="Times New Roman" w:cs="Times New Roman"/>
          <w:sz w:val="28"/>
          <w:szCs w:val="28"/>
        </w:rPr>
        <w:t xml:space="preserve">Максимальная глубина Черного моря 2210 метров. </w:t>
      </w:r>
      <w:r w:rsidR="00F54C64">
        <w:rPr>
          <w:rFonts w:ascii="Times New Roman" w:hAnsi="Times New Roman" w:cs="Times New Roman"/>
          <w:sz w:val="28"/>
          <w:szCs w:val="28"/>
        </w:rPr>
        <w:t>Воды Черного моря нельзя назвать чрезвычайно солеными. Это связано с тем, что в него несут прес</w:t>
      </w:r>
      <w:r w:rsidR="00F6310D">
        <w:rPr>
          <w:rFonts w:ascii="Times New Roman" w:hAnsi="Times New Roman" w:cs="Times New Roman"/>
          <w:sz w:val="28"/>
          <w:szCs w:val="28"/>
        </w:rPr>
        <w:t xml:space="preserve">ную воду несколько крупных рек. А водообмен с Атлантическим океаном </w:t>
      </w:r>
      <w:proofErr w:type="gramStart"/>
      <w:r w:rsidR="00F6310D">
        <w:rPr>
          <w:rFonts w:ascii="Times New Roman" w:hAnsi="Times New Roman" w:cs="Times New Roman"/>
          <w:sz w:val="28"/>
          <w:szCs w:val="28"/>
        </w:rPr>
        <w:t>затруднен</w:t>
      </w:r>
      <w:proofErr w:type="gramEnd"/>
      <w:r w:rsidR="00F6310D">
        <w:rPr>
          <w:rFonts w:ascii="Times New Roman" w:hAnsi="Times New Roman" w:cs="Times New Roman"/>
          <w:sz w:val="28"/>
          <w:szCs w:val="28"/>
        </w:rPr>
        <w:t>.</w:t>
      </w:r>
    </w:p>
    <w:p w:rsidR="00F54C64" w:rsidRDefault="00F54C64" w:rsidP="003049C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водах Черного моря обитает м</w:t>
      </w:r>
      <w:r w:rsidR="006E1C2D">
        <w:rPr>
          <w:rFonts w:ascii="Times New Roman" w:hAnsi="Times New Roman" w:cs="Times New Roman"/>
          <w:sz w:val="28"/>
          <w:szCs w:val="28"/>
        </w:rPr>
        <w:t xml:space="preserve">ножество разных животных: </w:t>
      </w:r>
      <w:r>
        <w:rPr>
          <w:rFonts w:ascii="Times New Roman" w:hAnsi="Times New Roman" w:cs="Times New Roman"/>
          <w:sz w:val="28"/>
          <w:szCs w:val="28"/>
        </w:rPr>
        <w:t>ракообраз</w:t>
      </w:r>
      <w:r w:rsidR="006E1C2D">
        <w:rPr>
          <w:rFonts w:ascii="Times New Roman" w:hAnsi="Times New Roman" w:cs="Times New Roman"/>
          <w:sz w:val="28"/>
          <w:szCs w:val="28"/>
        </w:rPr>
        <w:t xml:space="preserve">ные, моллюски, медузы, дельфины. Также много видов рыб, но они не являются промысловыми.  </w:t>
      </w:r>
      <w:r>
        <w:rPr>
          <w:rFonts w:ascii="Times New Roman" w:hAnsi="Times New Roman" w:cs="Times New Roman"/>
          <w:sz w:val="28"/>
          <w:szCs w:val="28"/>
        </w:rPr>
        <w:t xml:space="preserve">Особая радость для приезжих </w:t>
      </w:r>
      <w:proofErr w:type="gramStart"/>
      <w:r>
        <w:rPr>
          <w:rFonts w:ascii="Times New Roman" w:hAnsi="Times New Roman" w:cs="Times New Roman"/>
          <w:sz w:val="28"/>
          <w:szCs w:val="28"/>
        </w:rPr>
        <w:t>–п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олюбоваться дельфинами и сфотографировать их.  Самый маленький дельфин – морская свинья - выше всех выпрыгивает из воды. </w:t>
      </w:r>
    </w:p>
    <w:p w:rsidR="00E13A97" w:rsidRDefault="00E13A97" w:rsidP="003049C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Черному морю проходит множество </w:t>
      </w:r>
      <w:r w:rsidR="002A3A00">
        <w:rPr>
          <w:rFonts w:ascii="Times New Roman" w:hAnsi="Times New Roman" w:cs="Times New Roman"/>
          <w:sz w:val="28"/>
          <w:szCs w:val="28"/>
        </w:rPr>
        <w:t>транспортных</w:t>
      </w:r>
      <w:r>
        <w:rPr>
          <w:rFonts w:ascii="Times New Roman" w:hAnsi="Times New Roman" w:cs="Times New Roman"/>
          <w:sz w:val="28"/>
          <w:szCs w:val="28"/>
        </w:rPr>
        <w:t xml:space="preserve"> путей.</w:t>
      </w:r>
    </w:p>
    <w:p w:rsidR="00E13A97" w:rsidRDefault="00E13A97" w:rsidP="00767D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25AB" w:rsidRDefault="007125AB" w:rsidP="00767D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25AB" w:rsidRDefault="007125AB" w:rsidP="00767D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3A00" w:rsidRDefault="002A3A00" w:rsidP="00767DC9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3936"/>
        <w:gridCol w:w="3031"/>
        <w:gridCol w:w="2604"/>
      </w:tblGrid>
      <w:tr w:rsidR="00E13A97" w:rsidTr="00E13A97">
        <w:tc>
          <w:tcPr>
            <w:tcW w:w="3936" w:type="dxa"/>
          </w:tcPr>
          <w:p w:rsidR="00E13A97" w:rsidRPr="00E13A97" w:rsidRDefault="006A4EAC" w:rsidP="00E13A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Признаки</w:t>
            </w:r>
          </w:p>
        </w:tc>
        <w:tc>
          <w:tcPr>
            <w:tcW w:w="3031" w:type="dxa"/>
          </w:tcPr>
          <w:p w:rsidR="00E13A97" w:rsidRPr="00E13A97" w:rsidRDefault="00E13A97" w:rsidP="00E13A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A97">
              <w:rPr>
                <w:rFonts w:ascii="Times New Roman" w:hAnsi="Times New Roman" w:cs="Times New Roman"/>
                <w:b/>
                <w:sz w:val="28"/>
                <w:szCs w:val="28"/>
              </w:rPr>
              <w:t>Балтийское море</w:t>
            </w:r>
          </w:p>
        </w:tc>
        <w:tc>
          <w:tcPr>
            <w:tcW w:w="2604" w:type="dxa"/>
          </w:tcPr>
          <w:p w:rsidR="00E13A97" w:rsidRPr="00E13A97" w:rsidRDefault="00E13A97" w:rsidP="00E13A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A97">
              <w:rPr>
                <w:rFonts w:ascii="Times New Roman" w:hAnsi="Times New Roman" w:cs="Times New Roman"/>
                <w:b/>
                <w:sz w:val="28"/>
                <w:szCs w:val="28"/>
              </w:rPr>
              <w:t>Черное море</w:t>
            </w:r>
          </w:p>
        </w:tc>
      </w:tr>
      <w:tr w:rsidR="00E13A97" w:rsidTr="00E13A97">
        <w:tc>
          <w:tcPr>
            <w:tcW w:w="3936" w:type="dxa"/>
          </w:tcPr>
          <w:p w:rsidR="00E13A97" w:rsidRPr="00E13A97" w:rsidRDefault="00E13A97" w:rsidP="00E13A9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3031" w:type="dxa"/>
          </w:tcPr>
          <w:p w:rsidR="00E13A97" w:rsidRDefault="00E13A97" w:rsidP="00E13A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4" w:type="dxa"/>
          </w:tcPr>
          <w:p w:rsidR="00E13A97" w:rsidRDefault="00E13A97" w:rsidP="00E13A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3A97" w:rsidTr="00E13A97">
        <w:tc>
          <w:tcPr>
            <w:tcW w:w="3936" w:type="dxa"/>
          </w:tcPr>
          <w:p w:rsidR="00E13A97" w:rsidRPr="00E13A97" w:rsidRDefault="00E13A97" w:rsidP="00E13A9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Соленость</w:t>
            </w:r>
          </w:p>
        </w:tc>
        <w:tc>
          <w:tcPr>
            <w:tcW w:w="3031" w:type="dxa"/>
          </w:tcPr>
          <w:p w:rsidR="00E13A97" w:rsidRDefault="00E13A97" w:rsidP="00E13A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4" w:type="dxa"/>
          </w:tcPr>
          <w:p w:rsidR="00E13A97" w:rsidRDefault="00E13A97" w:rsidP="00E13A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3A97" w:rsidTr="00E13A97">
        <w:tc>
          <w:tcPr>
            <w:tcW w:w="3936" w:type="dxa"/>
          </w:tcPr>
          <w:p w:rsidR="00E13A97" w:rsidRPr="00E13A97" w:rsidRDefault="00E13A97" w:rsidP="00E13A9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Глубина</w:t>
            </w:r>
          </w:p>
        </w:tc>
        <w:tc>
          <w:tcPr>
            <w:tcW w:w="3031" w:type="dxa"/>
          </w:tcPr>
          <w:p w:rsidR="00E13A97" w:rsidRDefault="00E13A97" w:rsidP="00E13A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4" w:type="dxa"/>
          </w:tcPr>
          <w:p w:rsidR="00E13A97" w:rsidRDefault="00E13A97" w:rsidP="00E13A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3A97" w:rsidTr="00E13A97">
        <w:tc>
          <w:tcPr>
            <w:tcW w:w="3936" w:type="dxa"/>
          </w:tcPr>
          <w:p w:rsidR="00E13A97" w:rsidRPr="00E13A97" w:rsidRDefault="00E13A97" w:rsidP="00E13A9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13A97">
              <w:rPr>
                <w:rFonts w:ascii="Times New Roman" w:hAnsi="Times New Roman" w:cs="Times New Roman"/>
                <w:sz w:val="28"/>
                <w:szCs w:val="28"/>
              </w:rPr>
              <w:t>Местоположение</w:t>
            </w:r>
          </w:p>
        </w:tc>
        <w:tc>
          <w:tcPr>
            <w:tcW w:w="3031" w:type="dxa"/>
          </w:tcPr>
          <w:p w:rsidR="00E13A97" w:rsidRDefault="00E13A97" w:rsidP="00E13A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4" w:type="dxa"/>
          </w:tcPr>
          <w:p w:rsidR="00E13A97" w:rsidRDefault="00E13A97" w:rsidP="00E13A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3A97" w:rsidTr="00E13A97">
        <w:trPr>
          <w:trHeight w:val="272"/>
        </w:trPr>
        <w:tc>
          <w:tcPr>
            <w:tcW w:w="3936" w:type="dxa"/>
          </w:tcPr>
          <w:p w:rsidR="00E13A97" w:rsidRPr="00E13A97" w:rsidRDefault="00E13A97" w:rsidP="00E13A9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Частью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какого океана является</w:t>
            </w:r>
          </w:p>
        </w:tc>
        <w:tc>
          <w:tcPr>
            <w:tcW w:w="3031" w:type="dxa"/>
          </w:tcPr>
          <w:p w:rsidR="00E13A97" w:rsidRDefault="00E13A97" w:rsidP="00E13A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4" w:type="dxa"/>
          </w:tcPr>
          <w:p w:rsidR="00E13A97" w:rsidRDefault="00E13A97" w:rsidP="00E13A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3A97" w:rsidTr="00E13A97">
        <w:tc>
          <w:tcPr>
            <w:tcW w:w="3936" w:type="dxa"/>
          </w:tcPr>
          <w:p w:rsidR="00E13A97" w:rsidRPr="00E13A97" w:rsidRDefault="00E13A97" w:rsidP="00E13A9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Ледовый режим</w:t>
            </w:r>
          </w:p>
        </w:tc>
        <w:tc>
          <w:tcPr>
            <w:tcW w:w="3031" w:type="dxa"/>
          </w:tcPr>
          <w:p w:rsidR="00E13A97" w:rsidRDefault="00E13A97" w:rsidP="00E13A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4" w:type="dxa"/>
          </w:tcPr>
          <w:p w:rsidR="00E13A97" w:rsidRDefault="00E13A97" w:rsidP="00E13A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3A97" w:rsidTr="00E13A97">
        <w:tc>
          <w:tcPr>
            <w:tcW w:w="3936" w:type="dxa"/>
          </w:tcPr>
          <w:p w:rsidR="00E13A97" w:rsidRPr="00E13A97" w:rsidRDefault="00E13A97" w:rsidP="00E13A9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</w:t>
            </w:r>
          </w:p>
        </w:tc>
        <w:tc>
          <w:tcPr>
            <w:tcW w:w="3031" w:type="dxa"/>
          </w:tcPr>
          <w:p w:rsidR="00E13A97" w:rsidRDefault="00E13A97" w:rsidP="00E13A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4" w:type="dxa"/>
          </w:tcPr>
          <w:p w:rsidR="00E13A97" w:rsidRDefault="00E13A97" w:rsidP="00E13A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3A97" w:rsidTr="00E13A97">
        <w:tc>
          <w:tcPr>
            <w:tcW w:w="3936" w:type="dxa"/>
          </w:tcPr>
          <w:p w:rsidR="00E13A97" w:rsidRDefault="00E13A97" w:rsidP="00E13A9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Животные</w:t>
            </w:r>
          </w:p>
        </w:tc>
        <w:tc>
          <w:tcPr>
            <w:tcW w:w="3031" w:type="dxa"/>
          </w:tcPr>
          <w:p w:rsidR="00E13A97" w:rsidRDefault="00E13A97" w:rsidP="00E13A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4" w:type="dxa"/>
          </w:tcPr>
          <w:p w:rsidR="00E13A97" w:rsidRDefault="00E13A97" w:rsidP="00E13A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3A97" w:rsidTr="00E13A97">
        <w:tc>
          <w:tcPr>
            <w:tcW w:w="3936" w:type="dxa"/>
          </w:tcPr>
          <w:p w:rsidR="00E13A97" w:rsidRDefault="00E13A97" w:rsidP="00E13A9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Достопримечательности</w:t>
            </w:r>
          </w:p>
        </w:tc>
        <w:tc>
          <w:tcPr>
            <w:tcW w:w="3031" w:type="dxa"/>
          </w:tcPr>
          <w:p w:rsidR="00E13A97" w:rsidRDefault="00E13A97" w:rsidP="00E13A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4" w:type="dxa"/>
          </w:tcPr>
          <w:p w:rsidR="00E13A97" w:rsidRDefault="00E13A97" w:rsidP="00E13A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4EAC" w:rsidRDefault="006A4EAC" w:rsidP="00E13A97">
      <w:pPr>
        <w:rPr>
          <w:rFonts w:ascii="Times New Roman" w:hAnsi="Times New Roman" w:cs="Times New Roman"/>
          <w:b/>
          <w:sz w:val="28"/>
          <w:szCs w:val="28"/>
        </w:rPr>
      </w:pPr>
    </w:p>
    <w:p w:rsidR="00E13A97" w:rsidRPr="00767DC9" w:rsidRDefault="00767DC9" w:rsidP="00E13A97">
      <w:pPr>
        <w:rPr>
          <w:rFonts w:ascii="Times New Roman" w:hAnsi="Times New Roman" w:cs="Times New Roman"/>
          <w:b/>
          <w:sz w:val="28"/>
          <w:szCs w:val="28"/>
        </w:rPr>
      </w:pPr>
      <w:r w:rsidRPr="00767DC9">
        <w:rPr>
          <w:rFonts w:ascii="Times New Roman" w:hAnsi="Times New Roman" w:cs="Times New Roman"/>
          <w:b/>
          <w:sz w:val="28"/>
          <w:szCs w:val="28"/>
        </w:rPr>
        <w:t xml:space="preserve">Общие признаки: 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FA3581" w:rsidRDefault="00FA3581" w:rsidP="00A979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3581" w:rsidRDefault="00FA3581" w:rsidP="00A979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3581" w:rsidRDefault="00FA3581" w:rsidP="00A979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3581" w:rsidRDefault="00FA3581" w:rsidP="00A979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49C5" w:rsidRDefault="003049C5" w:rsidP="00A979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49C5" w:rsidRDefault="003049C5" w:rsidP="00A979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49C5" w:rsidRDefault="003049C5" w:rsidP="00A979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49C5" w:rsidRDefault="003049C5" w:rsidP="00A979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49C5" w:rsidRDefault="003049C5" w:rsidP="00A979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35A" w:rsidRDefault="00DF235A" w:rsidP="00DF23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235A" w:rsidRDefault="00DF235A" w:rsidP="00DF23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235A" w:rsidRDefault="00DF235A" w:rsidP="00DF23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73A9" w:rsidRDefault="009573A9" w:rsidP="00DF23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3581" w:rsidRDefault="00FA3581" w:rsidP="00DF23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25AB" w:rsidRDefault="007125AB" w:rsidP="00DF23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25AB" w:rsidRDefault="007125AB" w:rsidP="00DF23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25AB" w:rsidRDefault="007125AB" w:rsidP="00DF23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25AB" w:rsidRDefault="007125AB" w:rsidP="00DF235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A3581" w:rsidRDefault="00FA3581" w:rsidP="00DF235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573A9" w:rsidRPr="00767DC9" w:rsidRDefault="00767DC9" w:rsidP="00DF235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67DC9">
        <w:rPr>
          <w:rFonts w:ascii="Times New Roman" w:hAnsi="Times New Roman" w:cs="Times New Roman"/>
          <w:b/>
          <w:sz w:val="28"/>
          <w:szCs w:val="28"/>
        </w:rPr>
        <w:lastRenderedPageBreak/>
        <w:t>Ответы:</w:t>
      </w:r>
    </w:p>
    <w:tbl>
      <w:tblPr>
        <w:tblStyle w:val="a4"/>
        <w:tblpPr w:leftFromText="180" w:rightFromText="180" w:vertAnchor="text" w:tblpY="103"/>
        <w:tblW w:w="0" w:type="auto"/>
        <w:tblLayout w:type="fixed"/>
        <w:tblLook w:val="04A0"/>
      </w:tblPr>
      <w:tblGrid>
        <w:gridCol w:w="3936"/>
        <w:gridCol w:w="3031"/>
        <w:gridCol w:w="2604"/>
      </w:tblGrid>
      <w:tr w:rsidR="00FA3581" w:rsidRPr="009573A9" w:rsidTr="00FA3581">
        <w:tc>
          <w:tcPr>
            <w:tcW w:w="3936" w:type="dxa"/>
          </w:tcPr>
          <w:p w:rsidR="00FA3581" w:rsidRPr="009573A9" w:rsidRDefault="006A4EAC" w:rsidP="00FA3581">
            <w:pPr>
              <w:pStyle w:val="a3"/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Признаки</w:t>
            </w:r>
          </w:p>
        </w:tc>
        <w:tc>
          <w:tcPr>
            <w:tcW w:w="3031" w:type="dxa"/>
          </w:tcPr>
          <w:p w:rsidR="00FA3581" w:rsidRPr="009573A9" w:rsidRDefault="00FA3581" w:rsidP="00FA3581">
            <w:pPr>
              <w:pStyle w:val="a3"/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73A9">
              <w:rPr>
                <w:rFonts w:ascii="Times New Roman" w:hAnsi="Times New Roman" w:cs="Times New Roman"/>
                <w:b/>
                <w:sz w:val="28"/>
                <w:szCs w:val="28"/>
              </w:rPr>
              <w:t>Балтийское море</w:t>
            </w:r>
          </w:p>
        </w:tc>
        <w:tc>
          <w:tcPr>
            <w:tcW w:w="2604" w:type="dxa"/>
          </w:tcPr>
          <w:p w:rsidR="00FA3581" w:rsidRPr="009573A9" w:rsidRDefault="00FA3581" w:rsidP="00FA3581">
            <w:pPr>
              <w:pStyle w:val="a3"/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73A9">
              <w:rPr>
                <w:rFonts w:ascii="Times New Roman" w:hAnsi="Times New Roman" w:cs="Times New Roman"/>
                <w:b/>
                <w:sz w:val="28"/>
                <w:szCs w:val="28"/>
              </w:rPr>
              <w:t>Черное море</w:t>
            </w:r>
          </w:p>
        </w:tc>
      </w:tr>
      <w:tr w:rsidR="00FA3581" w:rsidRPr="009573A9" w:rsidTr="00FA3581">
        <w:tc>
          <w:tcPr>
            <w:tcW w:w="3936" w:type="dxa"/>
          </w:tcPr>
          <w:p w:rsidR="00FA3581" w:rsidRPr="009573A9" w:rsidRDefault="00FA3581" w:rsidP="002A3A00">
            <w:pPr>
              <w:pStyle w:val="a3"/>
              <w:numPr>
                <w:ilvl w:val="0"/>
                <w:numId w:val="3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3A9"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3031" w:type="dxa"/>
          </w:tcPr>
          <w:p w:rsidR="00FA3581" w:rsidRPr="009573A9" w:rsidRDefault="00FA3581" w:rsidP="002A3A00">
            <w:pPr>
              <w:pStyle w:val="a3"/>
              <w:spacing w:after="200" w:line="276" w:lineRule="auto"/>
              <w:ind w:left="33"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10-15 тыс. лет</w:t>
            </w:r>
          </w:p>
        </w:tc>
        <w:tc>
          <w:tcPr>
            <w:tcW w:w="2604" w:type="dxa"/>
          </w:tcPr>
          <w:p w:rsidR="00FA3581" w:rsidRPr="009573A9" w:rsidRDefault="00FA3581" w:rsidP="002A3A00">
            <w:pPr>
              <w:pStyle w:val="a3"/>
              <w:spacing w:after="200" w:line="276" w:lineRule="auto"/>
              <w:ind w:left="0" w:hanging="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Почти в 2 раза моложе (7 тыс. лет)</w:t>
            </w:r>
          </w:p>
        </w:tc>
      </w:tr>
      <w:tr w:rsidR="00FA3581" w:rsidRPr="009573A9" w:rsidTr="00FA3581">
        <w:tc>
          <w:tcPr>
            <w:tcW w:w="3936" w:type="dxa"/>
          </w:tcPr>
          <w:p w:rsidR="00FA3581" w:rsidRPr="009573A9" w:rsidRDefault="00FA3581" w:rsidP="002A3A00">
            <w:pPr>
              <w:pStyle w:val="a3"/>
              <w:numPr>
                <w:ilvl w:val="0"/>
                <w:numId w:val="3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3A9">
              <w:rPr>
                <w:rFonts w:ascii="Times New Roman" w:hAnsi="Times New Roman" w:cs="Times New Roman"/>
                <w:sz w:val="28"/>
                <w:szCs w:val="28"/>
              </w:rPr>
              <w:t>Соленость</w:t>
            </w:r>
          </w:p>
        </w:tc>
        <w:tc>
          <w:tcPr>
            <w:tcW w:w="3031" w:type="dxa"/>
          </w:tcPr>
          <w:p w:rsidR="00FA3581" w:rsidRPr="009573A9" w:rsidRDefault="00FA3581" w:rsidP="002A3A00">
            <w:pPr>
              <w:pStyle w:val="a3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Почти пресное</w:t>
            </w:r>
          </w:p>
        </w:tc>
        <w:tc>
          <w:tcPr>
            <w:tcW w:w="2604" w:type="dxa"/>
          </w:tcPr>
          <w:p w:rsidR="00FA3581" w:rsidRPr="009573A9" w:rsidRDefault="00FA3581" w:rsidP="002A3A00">
            <w:pPr>
              <w:pStyle w:val="a3"/>
              <w:spacing w:after="200" w:line="276" w:lineRule="auto"/>
              <w:ind w:left="2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очень соленое</w:t>
            </w:r>
          </w:p>
        </w:tc>
      </w:tr>
      <w:tr w:rsidR="00FA3581" w:rsidRPr="009573A9" w:rsidTr="00FA3581">
        <w:tc>
          <w:tcPr>
            <w:tcW w:w="3936" w:type="dxa"/>
          </w:tcPr>
          <w:p w:rsidR="00FA3581" w:rsidRPr="009573A9" w:rsidRDefault="00FA3581" w:rsidP="002A3A00">
            <w:pPr>
              <w:pStyle w:val="a3"/>
              <w:numPr>
                <w:ilvl w:val="0"/>
                <w:numId w:val="3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3A9">
              <w:rPr>
                <w:rFonts w:ascii="Times New Roman" w:hAnsi="Times New Roman" w:cs="Times New Roman"/>
                <w:sz w:val="28"/>
                <w:szCs w:val="28"/>
              </w:rPr>
              <w:t>Глубина</w:t>
            </w:r>
          </w:p>
        </w:tc>
        <w:tc>
          <w:tcPr>
            <w:tcW w:w="3031" w:type="dxa"/>
          </w:tcPr>
          <w:p w:rsidR="00FA3581" w:rsidRPr="009573A9" w:rsidRDefault="00FA3581" w:rsidP="002A3A00">
            <w:pPr>
              <w:pStyle w:val="a3"/>
              <w:spacing w:after="200" w:line="276" w:lineRule="auto"/>
              <w:ind w:hanging="5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40 до 100 м</w:t>
            </w:r>
          </w:p>
        </w:tc>
        <w:tc>
          <w:tcPr>
            <w:tcW w:w="2604" w:type="dxa"/>
          </w:tcPr>
          <w:p w:rsidR="00FA3581" w:rsidRPr="009573A9" w:rsidRDefault="00FA3581" w:rsidP="002A3A00">
            <w:pPr>
              <w:pStyle w:val="a3"/>
              <w:spacing w:after="200" w:line="276" w:lineRule="auto"/>
              <w:ind w:hanging="5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2210 м</w:t>
            </w:r>
          </w:p>
        </w:tc>
      </w:tr>
      <w:tr w:rsidR="00FA3581" w:rsidRPr="009573A9" w:rsidTr="00FA3581">
        <w:tc>
          <w:tcPr>
            <w:tcW w:w="3936" w:type="dxa"/>
          </w:tcPr>
          <w:p w:rsidR="00FA3581" w:rsidRPr="009573A9" w:rsidRDefault="00FA3581" w:rsidP="002A3A00">
            <w:pPr>
              <w:pStyle w:val="a3"/>
              <w:numPr>
                <w:ilvl w:val="0"/>
                <w:numId w:val="3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3A9">
              <w:rPr>
                <w:rFonts w:ascii="Times New Roman" w:hAnsi="Times New Roman" w:cs="Times New Roman"/>
                <w:sz w:val="28"/>
                <w:szCs w:val="28"/>
              </w:rPr>
              <w:t>Местоположение</w:t>
            </w:r>
          </w:p>
        </w:tc>
        <w:tc>
          <w:tcPr>
            <w:tcW w:w="3031" w:type="dxa"/>
          </w:tcPr>
          <w:p w:rsidR="00FA3581" w:rsidRPr="009573A9" w:rsidRDefault="00FA3581" w:rsidP="002A3A00">
            <w:pPr>
              <w:pStyle w:val="a3"/>
              <w:spacing w:after="200" w:line="276" w:lineRule="auto"/>
              <w:ind w:hanging="5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Северо-западная часть России</w:t>
            </w:r>
          </w:p>
        </w:tc>
        <w:tc>
          <w:tcPr>
            <w:tcW w:w="2604" w:type="dxa"/>
          </w:tcPr>
          <w:p w:rsidR="00FA3581" w:rsidRPr="009573A9" w:rsidRDefault="00FA3581" w:rsidP="002A3A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Юг России</w:t>
            </w:r>
          </w:p>
        </w:tc>
      </w:tr>
      <w:tr w:rsidR="00FA3581" w:rsidRPr="009573A9" w:rsidTr="00FA3581">
        <w:trPr>
          <w:trHeight w:val="272"/>
        </w:trPr>
        <w:tc>
          <w:tcPr>
            <w:tcW w:w="3936" w:type="dxa"/>
          </w:tcPr>
          <w:p w:rsidR="00FA3581" w:rsidRPr="009573A9" w:rsidRDefault="00FA3581" w:rsidP="002A3A00">
            <w:pPr>
              <w:pStyle w:val="a3"/>
              <w:numPr>
                <w:ilvl w:val="0"/>
                <w:numId w:val="3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573A9">
              <w:rPr>
                <w:rFonts w:ascii="Times New Roman" w:hAnsi="Times New Roman" w:cs="Times New Roman"/>
                <w:sz w:val="28"/>
                <w:szCs w:val="28"/>
              </w:rPr>
              <w:t>Частью</w:t>
            </w:r>
            <w:proofErr w:type="gramEnd"/>
            <w:r w:rsidRPr="009573A9">
              <w:rPr>
                <w:rFonts w:ascii="Times New Roman" w:hAnsi="Times New Roman" w:cs="Times New Roman"/>
                <w:sz w:val="28"/>
                <w:szCs w:val="28"/>
              </w:rPr>
              <w:t xml:space="preserve"> какого океана является</w:t>
            </w:r>
          </w:p>
        </w:tc>
        <w:tc>
          <w:tcPr>
            <w:tcW w:w="3031" w:type="dxa"/>
          </w:tcPr>
          <w:p w:rsidR="00FA3581" w:rsidRDefault="00FA3581" w:rsidP="002A3A00">
            <w:pPr>
              <w:pStyle w:val="a3"/>
              <w:spacing w:after="200" w:line="276" w:lineRule="auto"/>
              <w:ind w:hanging="4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Атлантического</w:t>
            </w:r>
          </w:p>
          <w:p w:rsidR="00FA3581" w:rsidRPr="009573A9" w:rsidRDefault="00FA3581" w:rsidP="002A3A00">
            <w:pPr>
              <w:pStyle w:val="a3"/>
              <w:spacing w:after="200" w:line="276" w:lineRule="auto"/>
              <w:ind w:hanging="4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океана</w:t>
            </w:r>
          </w:p>
        </w:tc>
        <w:tc>
          <w:tcPr>
            <w:tcW w:w="2604" w:type="dxa"/>
          </w:tcPr>
          <w:p w:rsidR="00FA3581" w:rsidRDefault="00FA3581" w:rsidP="002A3A00">
            <w:pPr>
              <w:pStyle w:val="a3"/>
              <w:spacing w:after="200" w:line="276" w:lineRule="auto"/>
              <w:ind w:hanging="4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Атлантического </w:t>
            </w:r>
          </w:p>
          <w:p w:rsidR="00FA3581" w:rsidRPr="009573A9" w:rsidRDefault="00FA3581" w:rsidP="002A3A00">
            <w:pPr>
              <w:pStyle w:val="a3"/>
              <w:spacing w:after="200" w:line="276" w:lineRule="auto"/>
              <w:ind w:hanging="4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океана</w:t>
            </w:r>
          </w:p>
        </w:tc>
      </w:tr>
      <w:tr w:rsidR="00FA3581" w:rsidRPr="009573A9" w:rsidTr="00FA3581">
        <w:tc>
          <w:tcPr>
            <w:tcW w:w="3936" w:type="dxa"/>
          </w:tcPr>
          <w:p w:rsidR="00FA3581" w:rsidRPr="009573A9" w:rsidRDefault="00FA3581" w:rsidP="002A3A00">
            <w:pPr>
              <w:pStyle w:val="a3"/>
              <w:numPr>
                <w:ilvl w:val="0"/>
                <w:numId w:val="3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3A9">
              <w:rPr>
                <w:rFonts w:ascii="Times New Roman" w:hAnsi="Times New Roman" w:cs="Times New Roman"/>
                <w:sz w:val="28"/>
                <w:szCs w:val="28"/>
              </w:rPr>
              <w:t>Ледовый режим</w:t>
            </w:r>
          </w:p>
        </w:tc>
        <w:tc>
          <w:tcPr>
            <w:tcW w:w="3031" w:type="dxa"/>
          </w:tcPr>
          <w:p w:rsidR="00FA3581" w:rsidRPr="009573A9" w:rsidRDefault="00FA3581" w:rsidP="002A3A00">
            <w:pPr>
              <w:pStyle w:val="a3"/>
              <w:spacing w:after="200" w:line="276" w:lineRule="auto"/>
              <w:ind w:hanging="5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месяцев</w:t>
            </w:r>
          </w:p>
        </w:tc>
        <w:tc>
          <w:tcPr>
            <w:tcW w:w="2604" w:type="dxa"/>
          </w:tcPr>
          <w:p w:rsidR="00FA3581" w:rsidRPr="009573A9" w:rsidRDefault="00FA3581" w:rsidP="002A3A00">
            <w:pPr>
              <w:pStyle w:val="a3"/>
              <w:spacing w:after="200" w:line="276" w:lineRule="auto"/>
              <w:ind w:hanging="3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замерзает</w:t>
            </w:r>
          </w:p>
        </w:tc>
      </w:tr>
      <w:tr w:rsidR="00FA3581" w:rsidRPr="009573A9" w:rsidTr="00FA3581">
        <w:tc>
          <w:tcPr>
            <w:tcW w:w="3936" w:type="dxa"/>
          </w:tcPr>
          <w:p w:rsidR="00FA3581" w:rsidRPr="009573A9" w:rsidRDefault="00FA3581" w:rsidP="002A3A00">
            <w:pPr>
              <w:pStyle w:val="a3"/>
              <w:numPr>
                <w:ilvl w:val="0"/>
                <w:numId w:val="3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3A9">
              <w:rPr>
                <w:rFonts w:ascii="Times New Roman" w:hAnsi="Times New Roman" w:cs="Times New Roman"/>
                <w:sz w:val="28"/>
                <w:szCs w:val="28"/>
              </w:rPr>
              <w:t>Использование</w:t>
            </w:r>
          </w:p>
        </w:tc>
        <w:tc>
          <w:tcPr>
            <w:tcW w:w="3031" w:type="dxa"/>
          </w:tcPr>
          <w:p w:rsidR="00FA3581" w:rsidRPr="009573A9" w:rsidRDefault="00FA3581" w:rsidP="002A3A00">
            <w:pPr>
              <w:pStyle w:val="a3"/>
              <w:spacing w:after="200" w:line="276" w:lineRule="auto"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Пассажирские перевозки, рыбная ловля, перевозка нефти</w:t>
            </w:r>
          </w:p>
        </w:tc>
        <w:tc>
          <w:tcPr>
            <w:tcW w:w="2604" w:type="dxa"/>
          </w:tcPr>
          <w:p w:rsidR="00FA3581" w:rsidRPr="009573A9" w:rsidRDefault="00FA3581" w:rsidP="002A3A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Курортный отдых, транспортные пути</w:t>
            </w:r>
          </w:p>
        </w:tc>
      </w:tr>
      <w:tr w:rsidR="00FA3581" w:rsidRPr="009573A9" w:rsidTr="00FA3581">
        <w:tc>
          <w:tcPr>
            <w:tcW w:w="3936" w:type="dxa"/>
          </w:tcPr>
          <w:p w:rsidR="00FA3581" w:rsidRPr="009573A9" w:rsidRDefault="00FA3581" w:rsidP="002A3A00">
            <w:pPr>
              <w:pStyle w:val="a3"/>
              <w:numPr>
                <w:ilvl w:val="0"/>
                <w:numId w:val="3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3A9">
              <w:rPr>
                <w:rFonts w:ascii="Times New Roman" w:hAnsi="Times New Roman" w:cs="Times New Roman"/>
                <w:sz w:val="28"/>
                <w:szCs w:val="28"/>
              </w:rPr>
              <w:t>Животные</w:t>
            </w:r>
          </w:p>
        </w:tc>
        <w:tc>
          <w:tcPr>
            <w:tcW w:w="3031" w:type="dxa"/>
          </w:tcPr>
          <w:p w:rsidR="00FA3581" w:rsidRPr="009573A9" w:rsidRDefault="00FA3581" w:rsidP="002A3A00">
            <w:pPr>
              <w:pStyle w:val="a3"/>
              <w:spacing w:after="200" w:line="276" w:lineRule="auto"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Окунь, щука, лосось, корюшка, треска, лещ, балтийская сельдь</w:t>
            </w:r>
          </w:p>
        </w:tc>
        <w:tc>
          <w:tcPr>
            <w:tcW w:w="2604" w:type="dxa"/>
          </w:tcPr>
          <w:p w:rsidR="00FA3581" w:rsidRPr="009573A9" w:rsidRDefault="00FA3581" w:rsidP="002A3A00">
            <w:pPr>
              <w:pStyle w:val="a3"/>
              <w:spacing w:after="200" w:line="276" w:lineRule="auto"/>
              <w:ind w:left="1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Ракообразные, моллюски, медузы, дельфины рыбы.</w:t>
            </w:r>
          </w:p>
        </w:tc>
      </w:tr>
      <w:tr w:rsidR="00FA3581" w:rsidRPr="009573A9" w:rsidTr="00FA3581">
        <w:tc>
          <w:tcPr>
            <w:tcW w:w="3936" w:type="dxa"/>
          </w:tcPr>
          <w:p w:rsidR="00FA3581" w:rsidRPr="009573A9" w:rsidRDefault="00FA3581" w:rsidP="002A3A00">
            <w:pPr>
              <w:pStyle w:val="a3"/>
              <w:numPr>
                <w:ilvl w:val="0"/>
                <w:numId w:val="3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3A9">
              <w:rPr>
                <w:rFonts w:ascii="Times New Roman" w:hAnsi="Times New Roman" w:cs="Times New Roman"/>
                <w:sz w:val="28"/>
                <w:szCs w:val="28"/>
              </w:rPr>
              <w:t>Достопримечательности</w:t>
            </w:r>
          </w:p>
        </w:tc>
        <w:tc>
          <w:tcPr>
            <w:tcW w:w="3031" w:type="dxa"/>
          </w:tcPr>
          <w:p w:rsidR="00FA3581" w:rsidRPr="009573A9" w:rsidRDefault="00FA3581" w:rsidP="002A3A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Янтарь</w:t>
            </w:r>
          </w:p>
        </w:tc>
        <w:tc>
          <w:tcPr>
            <w:tcW w:w="2604" w:type="dxa"/>
          </w:tcPr>
          <w:p w:rsidR="00FA3581" w:rsidRPr="009573A9" w:rsidRDefault="00FA3581" w:rsidP="002A3A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Дельфины</w:t>
            </w:r>
          </w:p>
        </w:tc>
      </w:tr>
    </w:tbl>
    <w:p w:rsidR="009573A9" w:rsidRDefault="009573A9" w:rsidP="00DF23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73A9" w:rsidRDefault="009573A9" w:rsidP="00DF23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73A9" w:rsidRDefault="009573A9" w:rsidP="00DF23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73A9" w:rsidRPr="00767DC9" w:rsidRDefault="00767DC9" w:rsidP="00DF235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67DC9">
        <w:rPr>
          <w:rFonts w:ascii="Times New Roman" w:hAnsi="Times New Roman" w:cs="Times New Roman"/>
          <w:b/>
          <w:sz w:val="28"/>
          <w:szCs w:val="28"/>
        </w:rPr>
        <w:t xml:space="preserve">Общие признаки: </w:t>
      </w:r>
    </w:p>
    <w:p w:rsidR="00767DC9" w:rsidRDefault="00767DC9" w:rsidP="00767DC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Находятся в России.</w:t>
      </w:r>
    </w:p>
    <w:p w:rsidR="00767DC9" w:rsidRDefault="00767DC9" w:rsidP="00767DC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Впадают в Атлантический океан.</w:t>
      </w:r>
    </w:p>
    <w:p w:rsidR="00767DC9" w:rsidRDefault="00767DC9" w:rsidP="00767DC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Невысокая соленость вод.</w:t>
      </w:r>
    </w:p>
    <w:p w:rsidR="00767DC9" w:rsidRPr="00D01105" w:rsidRDefault="00767DC9" w:rsidP="00767DC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Используется как транспортные пути.</w:t>
      </w:r>
    </w:p>
    <w:sectPr w:rsidR="00767DC9" w:rsidRPr="00D01105" w:rsidSect="003049C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57756"/>
    <w:multiLevelType w:val="hybridMultilevel"/>
    <w:tmpl w:val="87F65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EF3BAB"/>
    <w:multiLevelType w:val="hybridMultilevel"/>
    <w:tmpl w:val="87F65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A017ED"/>
    <w:multiLevelType w:val="hybridMultilevel"/>
    <w:tmpl w:val="6CD22502"/>
    <w:lvl w:ilvl="0" w:tplc="98963A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C7946AE"/>
    <w:multiLevelType w:val="hybridMultilevel"/>
    <w:tmpl w:val="538ED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91967"/>
    <w:rsid w:val="00297D3C"/>
    <w:rsid w:val="002A3A00"/>
    <w:rsid w:val="003049C5"/>
    <w:rsid w:val="00334EDC"/>
    <w:rsid w:val="00392CCC"/>
    <w:rsid w:val="00426F26"/>
    <w:rsid w:val="00591967"/>
    <w:rsid w:val="005B3F18"/>
    <w:rsid w:val="006A4EAC"/>
    <w:rsid w:val="006E1C2D"/>
    <w:rsid w:val="007125AB"/>
    <w:rsid w:val="0071362A"/>
    <w:rsid w:val="00730C01"/>
    <w:rsid w:val="00767DC9"/>
    <w:rsid w:val="009573A9"/>
    <w:rsid w:val="00A97957"/>
    <w:rsid w:val="00D01105"/>
    <w:rsid w:val="00D80D60"/>
    <w:rsid w:val="00DF235A"/>
    <w:rsid w:val="00E13A97"/>
    <w:rsid w:val="00F54C64"/>
    <w:rsid w:val="00F6310D"/>
    <w:rsid w:val="00FA3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D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105"/>
    <w:pPr>
      <w:ind w:left="720"/>
      <w:contextualSpacing/>
    </w:pPr>
  </w:style>
  <w:style w:type="table" w:styleId="a4">
    <w:name w:val="Table Grid"/>
    <w:basedOn w:val="a1"/>
    <w:uiPriority w:val="59"/>
    <w:rsid w:val="00DF23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2016-06-20T09:06:00Z</dcterms:created>
  <dcterms:modified xsi:type="dcterms:W3CDTF">2016-06-20T09:06:00Z</dcterms:modified>
</cp:coreProperties>
</file>