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90" w:rsidRDefault="00E26855" w:rsidP="00973E90">
      <w:pPr>
        <w:pStyle w:val="a3"/>
        <w:spacing w:line="240" w:lineRule="exact"/>
        <w:jc w:val="center"/>
        <w:rPr>
          <w:b/>
        </w:rPr>
      </w:pPr>
      <w:r>
        <w:rPr>
          <w:b/>
        </w:rPr>
        <w:t>Пр</w:t>
      </w:r>
      <w:r w:rsidR="00973E90">
        <w:rPr>
          <w:b/>
        </w:rPr>
        <w:t>ограмма</w:t>
      </w:r>
    </w:p>
    <w:p w:rsidR="00973E90" w:rsidRPr="00EA1519" w:rsidRDefault="00973E90" w:rsidP="00973E90">
      <w:pPr>
        <w:pStyle w:val="a3"/>
        <w:spacing w:line="240" w:lineRule="exact"/>
        <w:jc w:val="center"/>
        <w:rPr>
          <w:b/>
        </w:rPr>
      </w:pPr>
      <w:r w:rsidRPr="00EA1519">
        <w:rPr>
          <w:b/>
        </w:rPr>
        <w:t xml:space="preserve"> деятельности </w:t>
      </w:r>
      <w:r w:rsidRPr="00EA1519">
        <w:rPr>
          <w:b/>
          <w:bCs/>
        </w:rPr>
        <w:t>краевой апробационной площадки</w:t>
      </w:r>
    </w:p>
    <w:p w:rsidR="00973E90" w:rsidRDefault="00973E90" w:rsidP="00973E90">
      <w:pPr>
        <w:pStyle w:val="a3"/>
        <w:spacing w:line="240" w:lineRule="exact"/>
        <w:jc w:val="center"/>
        <w:rPr>
          <w:b/>
          <w:bCs/>
        </w:rPr>
      </w:pPr>
      <w:r w:rsidRPr="00EA1519">
        <w:rPr>
          <w:b/>
          <w:bCs/>
        </w:rPr>
        <w:t>по реализации федерального государственного образовательного стандарта основного общего образования</w:t>
      </w:r>
    </w:p>
    <w:p w:rsidR="00973E90" w:rsidRDefault="00973E90" w:rsidP="00973E90">
      <w:pPr>
        <w:pStyle w:val="a3"/>
        <w:spacing w:line="240" w:lineRule="exact"/>
        <w:jc w:val="center"/>
        <w:rPr>
          <w:b/>
          <w:bCs/>
        </w:rPr>
      </w:pPr>
    </w:p>
    <w:p w:rsidR="00973E90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</w:pPr>
      <w:proofErr w:type="spellStart"/>
      <w:r w:rsidRPr="008D0614">
        <w:rPr>
          <w:b/>
        </w:rPr>
        <w:t>Апробационная</w:t>
      </w:r>
      <w:proofErr w:type="spellEnd"/>
      <w:r w:rsidRPr="008D0614">
        <w:rPr>
          <w:b/>
        </w:rPr>
        <w:t xml:space="preserve"> площадка: </w:t>
      </w:r>
      <w:r w:rsidRPr="008D0614">
        <w:t>МБОУ «</w:t>
      </w:r>
      <w:proofErr w:type="spellStart"/>
      <w:r w:rsidRPr="008D0614">
        <w:t>Пыскорская</w:t>
      </w:r>
      <w:proofErr w:type="spellEnd"/>
      <w:r w:rsidRPr="008D0614">
        <w:t xml:space="preserve"> средняя общеобразовательная школа» Пермский край, </w:t>
      </w:r>
      <w:proofErr w:type="spellStart"/>
      <w:r w:rsidRPr="008D0614">
        <w:t>Усольский</w:t>
      </w:r>
      <w:proofErr w:type="spellEnd"/>
      <w:r w:rsidRPr="008D0614">
        <w:t xml:space="preserve"> район, </w:t>
      </w:r>
      <w:proofErr w:type="spellStart"/>
      <w:r w:rsidRPr="008D0614">
        <w:t>с</w:t>
      </w:r>
      <w:proofErr w:type="gramStart"/>
      <w:r w:rsidRPr="008D0614">
        <w:t>.П</w:t>
      </w:r>
      <w:proofErr w:type="gramEnd"/>
      <w:r w:rsidRPr="008D0614">
        <w:t>ыскор</w:t>
      </w:r>
      <w:proofErr w:type="spellEnd"/>
      <w:r w:rsidRPr="008D0614">
        <w:t xml:space="preserve">, ул.Игумнова, 5, 8(34244)2-13-38, </w:t>
      </w:r>
      <w:hyperlink r:id="rId6" w:history="1">
        <w:r w:rsidRPr="008D0614">
          <w:rPr>
            <w:rStyle w:val="a5"/>
            <w:lang w:val="en-US"/>
          </w:rPr>
          <w:t>image</w:t>
        </w:r>
        <w:r w:rsidRPr="008D0614">
          <w:rPr>
            <w:rStyle w:val="a5"/>
          </w:rPr>
          <w:t>34@</w:t>
        </w:r>
        <w:proofErr w:type="spellStart"/>
        <w:r w:rsidRPr="008D0614">
          <w:rPr>
            <w:rStyle w:val="a5"/>
            <w:lang w:val="en-US"/>
          </w:rPr>
          <w:t>yandex</w:t>
        </w:r>
        <w:proofErr w:type="spellEnd"/>
        <w:r w:rsidRPr="008D0614">
          <w:rPr>
            <w:rStyle w:val="a5"/>
          </w:rPr>
          <w:t>.</w:t>
        </w:r>
        <w:proofErr w:type="spellStart"/>
        <w:r w:rsidRPr="008D0614">
          <w:rPr>
            <w:rStyle w:val="a5"/>
            <w:lang w:val="en-US"/>
          </w:rPr>
          <w:t>ru</w:t>
        </w:r>
        <w:proofErr w:type="spellEnd"/>
      </w:hyperlink>
      <w:r w:rsidRPr="008D0614">
        <w:t xml:space="preserve"> </w:t>
      </w:r>
    </w:p>
    <w:p w:rsidR="008D0614" w:rsidRPr="008D0614" w:rsidRDefault="008D0614" w:rsidP="008D0614">
      <w:pPr>
        <w:pStyle w:val="a3"/>
        <w:spacing w:line="240" w:lineRule="auto"/>
        <w:ind w:left="709" w:firstLine="0"/>
      </w:pPr>
    </w:p>
    <w:p w:rsidR="00973E90" w:rsidRPr="008D0614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b/>
        </w:rPr>
      </w:pPr>
      <w:r w:rsidRPr="008D0614">
        <w:rPr>
          <w:b/>
        </w:rPr>
        <w:t xml:space="preserve">Авторы программы: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73E90" w:rsidRPr="00973E90" w:rsidTr="00973E90">
        <w:tc>
          <w:tcPr>
            <w:tcW w:w="3190" w:type="dxa"/>
          </w:tcPr>
          <w:p w:rsidR="00973E90" w:rsidRPr="00973E90" w:rsidRDefault="00973E90" w:rsidP="00973E90">
            <w:pPr>
              <w:pStyle w:val="a3"/>
              <w:spacing w:line="240" w:lineRule="auto"/>
              <w:ind w:firstLine="0"/>
              <w:jc w:val="center"/>
              <w:rPr>
                <w:b/>
              </w:rPr>
            </w:pPr>
            <w:r w:rsidRPr="00973E90">
              <w:rPr>
                <w:b/>
              </w:rPr>
              <w:t>Ф.И.О.</w:t>
            </w:r>
          </w:p>
        </w:tc>
        <w:tc>
          <w:tcPr>
            <w:tcW w:w="3190" w:type="dxa"/>
          </w:tcPr>
          <w:p w:rsidR="00973E90" w:rsidRPr="00973E90" w:rsidRDefault="00973E90" w:rsidP="00973E90">
            <w:pPr>
              <w:pStyle w:val="a3"/>
              <w:spacing w:line="240" w:lineRule="auto"/>
              <w:ind w:firstLine="0"/>
              <w:jc w:val="center"/>
              <w:rPr>
                <w:b/>
              </w:rPr>
            </w:pPr>
            <w:r w:rsidRPr="00973E90">
              <w:rPr>
                <w:b/>
              </w:rPr>
              <w:t>Должность</w:t>
            </w:r>
          </w:p>
        </w:tc>
        <w:tc>
          <w:tcPr>
            <w:tcW w:w="3191" w:type="dxa"/>
          </w:tcPr>
          <w:p w:rsidR="00973E90" w:rsidRPr="00973E90" w:rsidRDefault="00973E90" w:rsidP="00973E90">
            <w:pPr>
              <w:pStyle w:val="a3"/>
              <w:spacing w:line="240" w:lineRule="auto"/>
              <w:ind w:firstLine="0"/>
              <w:jc w:val="center"/>
              <w:rPr>
                <w:b/>
              </w:rPr>
            </w:pPr>
            <w:r w:rsidRPr="00973E90">
              <w:rPr>
                <w:b/>
              </w:rPr>
              <w:t>Место работы</w:t>
            </w:r>
          </w:p>
        </w:tc>
      </w:tr>
      <w:tr w:rsidR="00973E90" w:rsidTr="00973E90">
        <w:tc>
          <w:tcPr>
            <w:tcW w:w="3190" w:type="dxa"/>
          </w:tcPr>
          <w:p w:rsidR="00973E90" w:rsidRPr="00973E90" w:rsidRDefault="00973E90" w:rsidP="00973E90">
            <w:pPr>
              <w:pStyle w:val="a3"/>
              <w:spacing w:line="240" w:lineRule="auto"/>
              <w:ind w:firstLine="0"/>
              <w:jc w:val="left"/>
            </w:pPr>
            <w:r>
              <w:t>Жданова Елена Юрьевна</w:t>
            </w:r>
          </w:p>
        </w:tc>
        <w:tc>
          <w:tcPr>
            <w:tcW w:w="3190" w:type="dxa"/>
          </w:tcPr>
          <w:p w:rsidR="00973E90" w:rsidRPr="00973E90" w:rsidRDefault="00973E90" w:rsidP="00973E90">
            <w:pPr>
              <w:pStyle w:val="a3"/>
              <w:spacing w:line="240" w:lineRule="auto"/>
              <w:ind w:firstLine="0"/>
              <w:jc w:val="left"/>
            </w:pPr>
            <w:r>
              <w:t>Начальник отдела развития Управления образования УМР</w:t>
            </w:r>
          </w:p>
        </w:tc>
        <w:tc>
          <w:tcPr>
            <w:tcW w:w="3191" w:type="dxa"/>
          </w:tcPr>
          <w:p w:rsidR="00973E90" w:rsidRDefault="00973E90" w:rsidP="00973E90">
            <w:pPr>
              <w:pStyle w:val="a3"/>
              <w:spacing w:line="240" w:lineRule="auto"/>
              <w:ind w:firstLine="0"/>
              <w:jc w:val="left"/>
            </w:pPr>
            <w:r>
              <w:t xml:space="preserve">Управления образования </w:t>
            </w:r>
            <w:proofErr w:type="spellStart"/>
            <w:r>
              <w:t>Усольского</w:t>
            </w:r>
            <w:proofErr w:type="spellEnd"/>
            <w:r>
              <w:t xml:space="preserve"> муниципального района</w:t>
            </w:r>
          </w:p>
        </w:tc>
      </w:tr>
      <w:tr w:rsidR="00973E90" w:rsidTr="00973E90">
        <w:tc>
          <w:tcPr>
            <w:tcW w:w="3190" w:type="dxa"/>
          </w:tcPr>
          <w:p w:rsidR="00973E90" w:rsidRPr="00973E90" w:rsidRDefault="00973E90" w:rsidP="00973E90">
            <w:pPr>
              <w:pStyle w:val="a3"/>
              <w:spacing w:line="240" w:lineRule="auto"/>
              <w:ind w:firstLine="0"/>
              <w:jc w:val="left"/>
            </w:pPr>
            <w:r>
              <w:t>Овсянникова Наталья Николаевна</w:t>
            </w:r>
          </w:p>
        </w:tc>
        <w:tc>
          <w:tcPr>
            <w:tcW w:w="3190" w:type="dxa"/>
          </w:tcPr>
          <w:p w:rsidR="00973E90" w:rsidRPr="00973E90" w:rsidRDefault="00973E90" w:rsidP="00973E90">
            <w:pPr>
              <w:pStyle w:val="a3"/>
              <w:spacing w:line="240" w:lineRule="auto"/>
              <w:ind w:firstLine="0"/>
            </w:pPr>
            <w:r>
              <w:t xml:space="preserve">Директор </w:t>
            </w:r>
          </w:p>
        </w:tc>
        <w:tc>
          <w:tcPr>
            <w:tcW w:w="3191" w:type="dxa"/>
          </w:tcPr>
          <w:p w:rsidR="00973E90" w:rsidRDefault="00973E90" w:rsidP="00973E90">
            <w:pPr>
              <w:pStyle w:val="a3"/>
              <w:spacing w:line="240" w:lineRule="auto"/>
              <w:ind w:firstLine="0"/>
              <w:jc w:val="left"/>
            </w:pPr>
            <w:r>
              <w:t>МБОУ «</w:t>
            </w:r>
            <w:proofErr w:type="spellStart"/>
            <w:r>
              <w:t>Пыскорская</w:t>
            </w:r>
            <w:proofErr w:type="spellEnd"/>
            <w:r>
              <w:t xml:space="preserve"> СОШ»</w:t>
            </w:r>
          </w:p>
        </w:tc>
      </w:tr>
      <w:tr w:rsidR="00973E90" w:rsidTr="00973E90">
        <w:tc>
          <w:tcPr>
            <w:tcW w:w="3190" w:type="dxa"/>
          </w:tcPr>
          <w:p w:rsidR="00973E90" w:rsidRDefault="00973E90" w:rsidP="00973E90">
            <w:pPr>
              <w:pStyle w:val="a3"/>
              <w:spacing w:line="240" w:lineRule="auto"/>
              <w:ind w:firstLine="0"/>
              <w:jc w:val="left"/>
            </w:pPr>
            <w:proofErr w:type="spellStart"/>
            <w:r>
              <w:t>Кибанова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3190" w:type="dxa"/>
          </w:tcPr>
          <w:p w:rsidR="00973E90" w:rsidRDefault="00973E90" w:rsidP="00973E90">
            <w:pPr>
              <w:pStyle w:val="a3"/>
              <w:spacing w:line="240" w:lineRule="auto"/>
              <w:ind w:firstLine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3191" w:type="dxa"/>
          </w:tcPr>
          <w:p w:rsidR="00973E90" w:rsidRDefault="00973E90" w:rsidP="00CA789C">
            <w:pPr>
              <w:pStyle w:val="a3"/>
              <w:spacing w:line="240" w:lineRule="auto"/>
              <w:ind w:firstLine="0"/>
              <w:jc w:val="left"/>
            </w:pPr>
            <w:r>
              <w:t>МБОУ «</w:t>
            </w:r>
            <w:proofErr w:type="spellStart"/>
            <w:r>
              <w:t>Пыскорская</w:t>
            </w:r>
            <w:proofErr w:type="spellEnd"/>
            <w:r>
              <w:t xml:space="preserve"> СОШ»</w:t>
            </w:r>
          </w:p>
        </w:tc>
      </w:tr>
    </w:tbl>
    <w:p w:rsidR="00973E90" w:rsidRPr="00EA1519" w:rsidRDefault="00973E90" w:rsidP="00973E90">
      <w:pPr>
        <w:pStyle w:val="a3"/>
        <w:spacing w:line="240" w:lineRule="auto"/>
        <w:ind w:firstLine="0"/>
      </w:pPr>
    </w:p>
    <w:p w:rsidR="00973E90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8D0614">
        <w:rPr>
          <w:b/>
        </w:rPr>
        <w:t xml:space="preserve">Тема апробационной деятельности площадки: </w:t>
      </w:r>
      <w:r w:rsidRPr="008D0614">
        <w:t xml:space="preserve">«Смысловое чтение. Умение находить аргументы </w:t>
      </w:r>
      <w:r w:rsidR="00FF144A" w:rsidRPr="008D0614">
        <w:t xml:space="preserve">и контраргументы </w:t>
      </w:r>
      <w:r w:rsidRPr="008D0614">
        <w:t>из текстов в поддержку тезиса</w:t>
      </w:r>
      <w:r w:rsidR="00FF144A" w:rsidRPr="008D0614">
        <w:t xml:space="preserve"> (в т.ч. собственного)</w:t>
      </w:r>
      <w:r w:rsidRPr="008D0614">
        <w:t>»</w:t>
      </w:r>
    </w:p>
    <w:p w:rsidR="008D0614" w:rsidRPr="008D0614" w:rsidRDefault="008D0614" w:rsidP="008D0614">
      <w:pPr>
        <w:pStyle w:val="a3"/>
        <w:spacing w:line="240" w:lineRule="auto"/>
        <w:ind w:left="709" w:firstLine="0"/>
      </w:pPr>
    </w:p>
    <w:p w:rsidR="007146AA" w:rsidRPr="008D0614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8D0614">
        <w:rPr>
          <w:b/>
        </w:rPr>
        <w:t>Обоснование актуальности в</w:t>
      </w:r>
      <w:r w:rsidR="007146AA" w:rsidRPr="008D0614">
        <w:rPr>
          <w:b/>
        </w:rPr>
        <w:t xml:space="preserve">ыбранной темы: </w:t>
      </w:r>
      <w:r w:rsidR="007146AA" w:rsidRPr="008D0614">
        <w:t xml:space="preserve">ФГОС ООО предъявляет </w:t>
      </w:r>
      <w:proofErr w:type="gramStart"/>
      <w:r w:rsidR="007146AA" w:rsidRPr="008D0614">
        <w:t>к</w:t>
      </w:r>
      <w:proofErr w:type="gramEnd"/>
      <w:r w:rsidR="007146AA" w:rsidRPr="008D0614">
        <w:t xml:space="preserve"> обучающимся требования: </w:t>
      </w:r>
    </w:p>
    <w:p w:rsidR="007146AA" w:rsidRPr="008D0614" w:rsidRDefault="007146AA" w:rsidP="007146AA">
      <w:pPr>
        <w:pStyle w:val="a3"/>
        <w:spacing w:line="240" w:lineRule="auto"/>
        <w:ind w:firstLine="284"/>
      </w:pPr>
      <w:r w:rsidRPr="008D0614">
        <w:t>- умение находить аргументы</w:t>
      </w:r>
      <w:r w:rsidR="00FF144A" w:rsidRPr="008D0614">
        <w:t xml:space="preserve"> и контраргументы </w:t>
      </w:r>
      <w:r w:rsidRPr="008D0614">
        <w:t>в поддержку тезиса</w:t>
      </w:r>
      <w:r w:rsidR="00DF14CE" w:rsidRPr="008D0614">
        <w:t xml:space="preserve"> в т.ч. собственного</w:t>
      </w:r>
      <w:r w:rsidRPr="008D0614">
        <w:t xml:space="preserve">, которое в данный момент в большей части </w:t>
      </w:r>
      <w:r w:rsidR="00DF14CE" w:rsidRPr="008D0614">
        <w:t xml:space="preserve"> </w:t>
      </w:r>
      <w:r w:rsidRPr="008D0614">
        <w:t>обучающихся 5-7 классов не сформировано;</w:t>
      </w:r>
    </w:p>
    <w:p w:rsidR="00973E90" w:rsidRDefault="007146AA" w:rsidP="007146AA">
      <w:pPr>
        <w:pStyle w:val="a3"/>
        <w:spacing w:line="240" w:lineRule="auto"/>
        <w:ind w:firstLine="284"/>
        <w:rPr>
          <w:b/>
        </w:rPr>
      </w:pPr>
      <w:r w:rsidRPr="008D0614">
        <w:t>- у учителей отсутствуют методики формирования данного УУД</w:t>
      </w:r>
      <w:r>
        <w:rPr>
          <w:b/>
        </w:rPr>
        <w:t>.</w:t>
      </w:r>
    </w:p>
    <w:p w:rsidR="008D0614" w:rsidRPr="00EA1519" w:rsidRDefault="008D0614" w:rsidP="007146AA">
      <w:pPr>
        <w:pStyle w:val="a3"/>
        <w:spacing w:line="240" w:lineRule="auto"/>
        <w:ind w:firstLine="284"/>
      </w:pPr>
    </w:p>
    <w:p w:rsidR="00973E90" w:rsidRPr="008D0614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b/>
        </w:rPr>
      </w:pPr>
      <w:r w:rsidRPr="008D0614">
        <w:rPr>
          <w:b/>
        </w:rPr>
        <w:t xml:space="preserve">Имеющийся у образовательной организации опыт деятельности </w:t>
      </w:r>
      <w:r w:rsidR="007146AA" w:rsidRPr="008D0614">
        <w:rPr>
          <w:b/>
        </w:rPr>
        <w:t xml:space="preserve">по выбранной теме: </w:t>
      </w:r>
    </w:p>
    <w:p w:rsidR="00713BB4" w:rsidRPr="008D0614" w:rsidRDefault="007146AA" w:rsidP="007146AA">
      <w:pPr>
        <w:pStyle w:val="a3"/>
        <w:ind w:firstLine="360"/>
      </w:pPr>
      <w:r w:rsidRPr="008D0614">
        <w:t>С 2014 года МБОУ «</w:t>
      </w:r>
      <w:proofErr w:type="spellStart"/>
      <w:r w:rsidRPr="008D0614">
        <w:t>Пыскорская</w:t>
      </w:r>
      <w:proofErr w:type="spellEnd"/>
      <w:r w:rsidRPr="008D0614">
        <w:t xml:space="preserve"> СОШ» является краевой апробационной площадкой. Разработаны и апробированы: модули формируемых УУД  «Умение формулировать и аргументировать тезис, выражающий  общий смысл текста 5-6 классы» (УМК: программы КК, дидактический материал по формированию УУД, материалы и процедура оценивания формируемых УУД); алгоритм по формированию конкретного планируемого результата освоения ООП. </w:t>
      </w:r>
      <w:r w:rsidR="00E26855" w:rsidRPr="008D0614">
        <w:t xml:space="preserve">Образовательные практики: </w:t>
      </w:r>
    </w:p>
    <w:p w:rsidR="007146AA" w:rsidRPr="008D0614" w:rsidRDefault="007146AA" w:rsidP="007146AA">
      <w:pPr>
        <w:pStyle w:val="a3"/>
        <w:ind w:firstLine="0"/>
      </w:pPr>
      <w:r w:rsidRPr="008D0614">
        <w:rPr>
          <w:bCs/>
        </w:rPr>
        <w:t>- Продуктивный вопрос к тексту</w:t>
      </w:r>
    </w:p>
    <w:p w:rsidR="007146AA" w:rsidRPr="008D0614" w:rsidRDefault="007146AA" w:rsidP="007146AA">
      <w:pPr>
        <w:pStyle w:val="a3"/>
        <w:ind w:firstLine="0"/>
      </w:pPr>
      <w:r w:rsidRPr="008D0614">
        <w:rPr>
          <w:bCs/>
        </w:rPr>
        <w:t>- Позиционный анализ текста</w:t>
      </w:r>
    </w:p>
    <w:p w:rsidR="007146AA" w:rsidRPr="008D0614" w:rsidRDefault="007146AA" w:rsidP="007146AA">
      <w:pPr>
        <w:pStyle w:val="a3"/>
        <w:ind w:firstLine="0"/>
      </w:pPr>
      <w:r w:rsidRPr="008D0614">
        <w:rPr>
          <w:bCs/>
        </w:rPr>
        <w:t xml:space="preserve">- </w:t>
      </w:r>
      <w:proofErr w:type="spellStart"/>
      <w:r w:rsidRPr="008D0614">
        <w:rPr>
          <w:bCs/>
        </w:rPr>
        <w:t>Подтекстное</w:t>
      </w:r>
      <w:proofErr w:type="spellEnd"/>
      <w:r w:rsidRPr="008D0614">
        <w:rPr>
          <w:bCs/>
        </w:rPr>
        <w:t xml:space="preserve"> чтение</w:t>
      </w:r>
      <w:r w:rsidRPr="008D0614">
        <w:t xml:space="preserve"> </w:t>
      </w:r>
    </w:p>
    <w:p w:rsidR="007146AA" w:rsidRPr="008D0614" w:rsidRDefault="007146AA" w:rsidP="007146AA">
      <w:pPr>
        <w:pStyle w:val="a3"/>
        <w:ind w:firstLine="708"/>
      </w:pPr>
      <w:r w:rsidRPr="008D0614">
        <w:t xml:space="preserve">В 2014 году - разработка и реализация исследовательского проекта «Формирование умений учащихся основной школы в области интерпретации </w:t>
      </w:r>
      <w:r w:rsidRPr="008D0614">
        <w:lastRenderedPageBreak/>
        <w:t xml:space="preserve">текста» - победителя краевого конкурса исследовательских проектов краевых </w:t>
      </w:r>
      <w:proofErr w:type="spellStart"/>
      <w:r w:rsidRPr="008D0614">
        <w:t>апробационных</w:t>
      </w:r>
      <w:proofErr w:type="spellEnd"/>
      <w:r w:rsidRPr="008D0614">
        <w:t xml:space="preserve"> площадок (профильный летний лагерь).</w:t>
      </w:r>
    </w:p>
    <w:p w:rsidR="007146AA" w:rsidRPr="008D0614" w:rsidRDefault="007146AA" w:rsidP="007146AA">
      <w:pPr>
        <w:pStyle w:val="a3"/>
        <w:ind w:firstLine="708"/>
      </w:pPr>
      <w:r w:rsidRPr="008D0614">
        <w:t>В 2014 году - выступление с итогами работы на научно-практических  конференциях муниципального  и регионального уровней.</w:t>
      </w:r>
    </w:p>
    <w:p w:rsidR="007146AA" w:rsidRPr="008D0614" w:rsidRDefault="007146AA" w:rsidP="007146AA">
      <w:pPr>
        <w:pStyle w:val="a3"/>
        <w:ind w:firstLine="708"/>
      </w:pPr>
      <w:r w:rsidRPr="008D0614">
        <w:t>В 2015 году - разработка и апробация модуля оценки УУД «Умение формулировать заголовок, отражающий  основную мысль текста» (словами из текста 5-6 классы)</w:t>
      </w:r>
    </w:p>
    <w:p w:rsidR="007146AA" w:rsidRPr="008D0614" w:rsidRDefault="007146AA" w:rsidP="007146AA">
      <w:pPr>
        <w:pStyle w:val="a3"/>
        <w:ind w:firstLine="708"/>
      </w:pPr>
      <w:r w:rsidRPr="008D0614">
        <w:t>В 2016 году – разработка и реализация исследовательского проекта «Формирование умений обучающихся основной школы в области интерпретации те</w:t>
      </w:r>
      <w:r w:rsidR="00585C34" w:rsidRPr="008D0614">
        <w:t>к</w:t>
      </w:r>
      <w:r w:rsidRPr="008D0614">
        <w:t>ста»</w:t>
      </w:r>
    </w:p>
    <w:p w:rsidR="008D0614" w:rsidRPr="007146AA" w:rsidRDefault="008D0614" w:rsidP="007146AA">
      <w:pPr>
        <w:pStyle w:val="a3"/>
        <w:ind w:firstLine="708"/>
        <w:rPr>
          <w:b/>
        </w:rPr>
      </w:pPr>
    </w:p>
    <w:p w:rsidR="007146AA" w:rsidRPr="008D0614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b/>
        </w:rPr>
      </w:pPr>
      <w:r w:rsidRPr="008D0614">
        <w:rPr>
          <w:b/>
        </w:rPr>
        <w:t>Ожидаемые образовательные результаты, которые планируется получить в результате апробационной деятельности.</w:t>
      </w:r>
    </w:p>
    <w:p w:rsidR="00585C34" w:rsidRPr="008D0614" w:rsidRDefault="00083E17" w:rsidP="00083E17">
      <w:pPr>
        <w:pStyle w:val="a3"/>
        <w:spacing w:line="240" w:lineRule="auto"/>
      </w:pPr>
      <w:r w:rsidRPr="008D0614">
        <w:t xml:space="preserve">А. </w:t>
      </w:r>
      <w:r w:rsidR="00585C34" w:rsidRPr="008D0614">
        <w:t>Увеличен</w:t>
      </w:r>
      <w:r w:rsidR="00DF14CE" w:rsidRPr="008D0614">
        <w:t>ие доли обучающихся 5-7 классов</w:t>
      </w:r>
      <w:r w:rsidR="00585C34" w:rsidRPr="008D0614">
        <w:t>:</w:t>
      </w:r>
    </w:p>
    <w:p w:rsidR="00585C34" w:rsidRPr="008D0614" w:rsidRDefault="00585C34" w:rsidP="00585C34">
      <w:pPr>
        <w:pStyle w:val="a3"/>
        <w:spacing w:line="240" w:lineRule="auto"/>
        <w:ind w:firstLine="0"/>
      </w:pPr>
      <w:r w:rsidRPr="008D0614">
        <w:t xml:space="preserve">5 класс – </w:t>
      </w:r>
      <w:proofErr w:type="gramStart"/>
      <w:r w:rsidR="00DF14CE" w:rsidRPr="008D0614">
        <w:t>умеющих</w:t>
      </w:r>
      <w:proofErr w:type="gramEnd"/>
      <w:r w:rsidR="00DF14CE" w:rsidRPr="008D0614">
        <w:t xml:space="preserve"> подобрать аргументы в доказательство тезиса, </w:t>
      </w:r>
      <w:r w:rsidRPr="008D0614">
        <w:t>выражающих общий смысл текста;</w:t>
      </w:r>
    </w:p>
    <w:p w:rsidR="00DF14CE" w:rsidRPr="008D0614" w:rsidRDefault="00585C34" w:rsidP="00585C34">
      <w:pPr>
        <w:pStyle w:val="a3"/>
        <w:spacing w:line="240" w:lineRule="auto"/>
        <w:ind w:firstLine="0"/>
      </w:pPr>
      <w:r w:rsidRPr="008D0614">
        <w:t>6-</w:t>
      </w:r>
      <w:r w:rsidR="00DF14CE" w:rsidRPr="008D0614">
        <w:t xml:space="preserve">класс - </w:t>
      </w:r>
      <w:proofErr w:type="gramStart"/>
      <w:r w:rsidR="00DF14CE" w:rsidRPr="008D0614">
        <w:t>умеющих</w:t>
      </w:r>
      <w:proofErr w:type="gramEnd"/>
      <w:r w:rsidR="00DF14CE" w:rsidRPr="008D0614">
        <w:t xml:space="preserve"> подобрать аргументы в доказательство тезиса, в т.ч. собственного, выражающих общий смысл текста;</w:t>
      </w:r>
    </w:p>
    <w:p w:rsidR="00973E90" w:rsidRPr="008D0614" w:rsidRDefault="00DF14CE" w:rsidP="00585C34">
      <w:pPr>
        <w:pStyle w:val="a3"/>
        <w:spacing w:line="240" w:lineRule="auto"/>
        <w:ind w:firstLine="0"/>
      </w:pPr>
      <w:r w:rsidRPr="008D0614">
        <w:t>7 класс</w:t>
      </w:r>
      <w:r w:rsidR="00585C34" w:rsidRPr="008D0614">
        <w:t xml:space="preserve"> –</w:t>
      </w:r>
      <w:r w:rsidRPr="008D0614">
        <w:t xml:space="preserve"> </w:t>
      </w:r>
      <w:proofErr w:type="gramStart"/>
      <w:r w:rsidRPr="008D0614">
        <w:t>умеющих</w:t>
      </w:r>
      <w:proofErr w:type="gramEnd"/>
      <w:r w:rsidRPr="008D0614">
        <w:t xml:space="preserve"> подобрать аргументы и контраргументы в доказательство тезиса, в т.ч. собственного, выражающих общий смысл текста.</w:t>
      </w:r>
    </w:p>
    <w:p w:rsidR="00585C34" w:rsidRPr="008D0614" w:rsidRDefault="00585C34" w:rsidP="00585C34">
      <w:pPr>
        <w:pStyle w:val="a3"/>
        <w:spacing w:line="240" w:lineRule="auto"/>
        <w:ind w:firstLine="0"/>
      </w:pPr>
      <w:r w:rsidRPr="008D0614">
        <w:tab/>
      </w:r>
      <w:r w:rsidR="00083E17" w:rsidRPr="008D0614">
        <w:t xml:space="preserve">Б. </w:t>
      </w:r>
      <w:r w:rsidRPr="008D0614">
        <w:t>У учителей появится УМК (</w:t>
      </w:r>
      <w:r w:rsidR="00083E17" w:rsidRPr="008D0614">
        <w:t>рабочая программа кратковременного курса, дидактический материал, процедура оценки по каждому результату</w:t>
      </w:r>
      <w:r w:rsidR="004679B5" w:rsidRPr="008D0614">
        <w:t>, методика определения аргумента</w:t>
      </w:r>
      <w:r w:rsidRPr="008D0614">
        <w:t>).</w:t>
      </w:r>
    </w:p>
    <w:p w:rsidR="008D0614" w:rsidRPr="00585C34" w:rsidRDefault="008D0614" w:rsidP="00585C34">
      <w:pPr>
        <w:pStyle w:val="a3"/>
        <w:spacing w:line="240" w:lineRule="auto"/>
        <w:ind w:firstLine="0"/>
        <w:rPr>
          <w:b/>
        </w:rPr>
      </w:pPr>
    </w:p>
    <w:p w:rsidR="00973E90" w:rsidRPr="008D0614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b/>
        </w:rPr>
      </w:pPr>
      <w:r w:rsidRPr="008D0614">
        <w:rPr>
          <w:b/>
        </w:rPr>
        <w:t>П</w:t>
      </w:r>
      <w:r w:rsidR="006902E1" w:rsidRPr="008D0614">
        <w:rPr>
          <w:b/>
        </w:rPr>
        <w:t>редме</w:t>
      </w:r>
      <w:proofErr w:type="gramStart"/>
      <w:r w:rsidR="006902E1" w:rsidRPr="008D0614">
        <w:rPr>
          <w:b/>
        </w:rPr>
        <w:t>т(</w:t>
      </w:r>
      <w:proofErr w:type="spellStart"/>
      <w:proofErr w:type="gramEnd"/>
      <w:r w:rsidR="006902E1" w:rsidRPr="008D0614">
        <w:rPr>
          <w:b/>
        </w:rPr>
        <w:t>ы</w:t>
      </w:r>
      <w:proofErr w:type="spellEnd"/>
      <w:r w:rsidR="006902E1" w:rsidRPr="008D0614">
        <w:rPr>
          <w:b/>
        </w:rPr>
        <w:t>) апробации</w:t>
      </w:r>
      <w:r w:rsidR="00027740" w:rsidRPr="008D0614">
        <w:rPr>
          <w:b/>
        </w:rPr>
        <w:t xml:space="preserve"> </w:t>
      </w:r>
    </w:p>
    <w:p w:rsidR="00027740" w:rsidRPr="008D0614" w:rsidRDefault="00F23E2E" w:rsidP="00F23E2E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993" w:hanging="993"/>
      </w:pPr>
      <w:r w:rsidRPr="008D0614">
        <w:t>а</w:t>
      </w:r>
      <w:r w:rsidR="006902E1" w:rsidRPr="008D0614">
        <w:t xml:space="preserve">) </w:t>
      </w:r>
      <w:r w:rsidR="00027740" w:rsidRPr="008D0614">
        <w:t>Краткосрочный курс «Учимся аргументировать тезис» для обучающихся 5 класса, в объеме</w:t>
      </w:r>
      <w:r w:rsidRPr="008D0614">
        <w:t xml:space="preserve"> </w:t>
      </w:r>
      <w:r w:rsidR="000E409F" w:rsidRPr="008D0614">
        <w:t>17 часов, р</w:t>
      </w:r>
      <w:r w:rsidR="00027740" w:rsidRPr="008D0614">
        <w:t>еализуемый через час</w:t>
      </w:r>
      <w:r w:rsidR="000E409F" w:rsidRPr="008D0614">
        <w:t xml:space="preserve">ть, </w:t>
      </w:r>
      <w:proofErr w:type="gramStart"/>
      <w:r w:rsidR="000E409F" w:rsidRPr="008D0614">
        <w:t>формируемой</w:t>
      </w:r>
      <w:proofErr w:type="gramEnd"/>
      <w:r w:rsidR="00027740" w:rsidRPr="008D0614">
        <w:t xml:space="preserve"> участниками образовательного процесса (учебны</w:t>
      </w:r>
      <w:r w:rsidR="000E409F" w:rsidRPr="008D0614">
        <w:t>й план)</w:t>
      </w:r>
      <w:r w:rsidR="00027740" w:rsidRPr="008D0614">
        <w:t xml:space="preserve"> </w:t>
      </w:r>
    </w:p>
    <w:p w:rsidR="00027740" w:rsidRPr="008D0614" w:rsidRDefault="00F23E2E" w:rsidP="00F23E2E">
      <w:pPr>
        <w:pStyle w:val="a3"/>
        <w:tabs>
          <w:tab w:val="left" w:pos="993"/>
        </w:tabs>
        <w:spacing w:line="240" w:lineRule="auto"/>
        <w:ind w:left="993" w:hanging="426"/>
      </w:pPr>
      <w:proofErr w:type="gramStart"/>
      <w:r w:rsidRPr="008D0614">
        <w:t>б</w:t>
      </w:r>
      <w:r w:rsidR="006902E1" w:rsidRPr="008D0614">
        <w:t xml:space="preserve">) </w:t>
      </w:r>
      <w:r w:rsidR="00027740" w:rsidRPr="008D0614">
        <w:t>Процедура оценки «Умение аргументировать тезис</w:t>
      </w:r>
      <w:r w:rsidR="000E409F" w:rsidRPr="008D0614">
        <w:t>»</w:t>
      </w:r>
      <w:r w:rsidRPr="008D0614">
        <w:t>, критерии, показатели</w:t>
      </w:r>
      <w:r w:rsidR="006902E1" w:rsidRPr="008D0614">
        <w:t xml:space="preserve"> умения, техническое задание, КИМ, формы оценки (игра «Умники и умницы», контрольная работа)</w:t>
      </w:r>
      <w:proofErr w:type="gramEnd"/>
    </w:p>
    <w:p w:rsidR="006902E1" w:rsidRPr="008D0614" w:rsidRDefault="00F23E2E" w:rsidP="00F23E2E">
      <w:pPr>
        <w:pStyle w:val="a3"/>
        <w:tabs>
          <w:tab w:val="left" w:pos="993"/>
        </w:tabs>
        <w:spacing w:line="240" w:lineRule="auto"/>
        <w:ind w:left="993" w:hanging="993"/>
      </w:pPr>
      <w:proofErr w:type="gramStart"/>
      <w:r w:rsidRPr="008D0614">
        <w:t>2)    а) Краткосрочный курс «Учимся находить аргументы в поддержку тезиса</w:t>
      </w:r>
      <w:r w:rsidR="00083E17" w:rsidRPr="008D0614">
        <w:t>, в т.ч. собственного</w:t>
      </w:r>
      <w:r w:rsidRPr="008D0614">
        <w:t>» для обучающихся 6 класс</w:t>
      </w:r>
      <w:r w:rsidR="00083E17" w:rsidRPr="008D0614">
        <w:t>а</w:t>
      </w:r>
      <w:r w:rsidRPr="008D0614">
        <w:t>, в объеме 17 часов, реализуемый через часть, формируемой участниками образовательного процесса (учебный план)</w:t>
      </w:r>
      <w:proofErr w:type="gramEnd"/>
    </w:p>
    <w:p w:rsidR="00F23E2E" w:rsidRPr="008D0614" w:rsidRDefault="00F23E2E" w:rsidP="00F23E2E">
      <w:pPr>
        <w:pStyle w:val="a3"/>
        <w:tabs>
          <w:tab w:val="left" w:pos="993"/>
        </w:tabs>
        <w:spacing w:line="240" w:lineRule="auto"/>
        <w:ind w:left="993" w:hanging="993"/>
      </w:pPr>
      <w:r w:rsidRPr="008D0614">
        <w:t xml:space="preserve">        </w:t>
      </w:r>
      <w:proofErr w:type="gramStart"/>
      <w:r w:rsidRPr="008D0614">
        <w:t xml:space="preserve">б) Процедура оценки «Умение подбирать аргументы </w:t>
      </w:r>
      <w:r w:rsidR="00083E17" w:rsidRPr="008D0614">
        <w:t>к тезису, в т.ч. собственному</w:t>
      </w:r>
      <w:r w:rsidRPr="008D0614">
        <w:t>)</w:t>
      </w:r>
      <w:r w:rsidR="001778AE" w:rsidRPr="008D0614">
        <w:t>»</w:t>
      </w:r>
      <w:r w:rsidRPr="008D0614">
        <w:t xml:space="preserve"> критерии, показатели умения, техническое задание, КИМ, формы оценки (школьная олимпиада,  контрольная работа)</w:t>
      </w:r>
      <w:proofErr w:type="gramEnd"/>
    </w:p>
    <w:p w:rsidR="00083E17" w:rsidRPr="008D0614" w:rsidRDefault="00F23E2E" w:rsidP="00083E17">
      <w:pPr>
        <w:pStyle w:val="a3"/>
        <w:tabs>
          <w:tab w:val="left" w:pos="993"/>
        </w:tabs>
        <w:spacing w:line="240" w:lineRule="auto"/>
        <w:ind w:left="993" w:hanging="993"/>
      </w:pPr>
      <w:proofErr w:type="gramStart"/>
      <w:r w:rsidRPr="008D0614">
        <w:t xml:space="preserve">3)    </w:t>
      </w:r>
      <w:r w:rsidR="00083E17" w:rsidRPr="008D0614">
        <w:t xml:space="preserve">а) Краткосрочный курс «Учимся находить аргументы и контраргументы </w:t>
      </w:r>
      <w:r w:rsidR="007748E2" w:rsidRPr="008D0614">
        <w:t>в поддержку</w:t>
      </w:r>
      <w:r w:rsidR="00083E17" w:rsidRPr="008D0614">
        <w:t xml:space="preserve"> тезиса, в т.ч. собственного» для обучающихся 7 класса, в объеме 17 часов, реализуемый через часть, формируемой участниками образовательного процесса (учебный план)</w:t>
      </w:r>
      <w:proofErr w:type="gramEnd"/>
    </w:p>
    <w:p w:rsidR="00083E17" w:rsidRPr="008D0614" w:rsidRDefault="00083E17" w:rsidP="00083E17">
      <w:pPr>
        <w:pStyle w:val="a3"/>
        <w:tabs>
          <w:tab w:val="left" w:pos="993"/>
        </w:tabs>
        <w:spacing w:line="240" w:lineRule="auto"/>
        <w:ind w:left="993" w:hanging="993"/>
      </w:pPr>
      <w:r w:rsidRPr="008D0614">
        <w:lastRenderedPageBreak/>
        <w:t xml:space="preserve">        </w:t>
      </w:r>
      <w:proofErr w:type="gramStart"/>
      <w:r w:rsidRPr="008D0614">
        <w:t>б) Процедура оценки «Умение подбирать аргументы и контраргументы к тезису, в т.ч. собственному)» критерии, показатели умения, техническое задание, КИМ, формы оценки (школьная олимпиада,  контрольная работа)</w:t>
      </w:r>
      <w:proofErr w:type="gramEnd"/>
    </w:p>
    <w:p w:rsidR="00F23E2E" w:rsidRDefault="00083E17" w:rsidP="00F23E2E">
      <w:pPr>
        <w:pStyle w:val="a3"/>
        <w:tabs>
          <w:tab w:val="left" w:pos="993"/>
        </w:tabs>
        <w:spacing w:line="240" w:lineRule="auto"/>
        <w:ind w:left="993" w:hanging="993"/>
      </w:pPr>
      <w:r w:rsidRPr="008D0614">
        <w:t xml:space="preserve">4) </w:t>
      </w:r>
      <w:r w:rsidR="00F23E2E" w:rsidRPr="008D0614">
        <w:t>Текс</w:t>
      </w:r>
      <w:r w:rsidR="00006CE9" w:rsidRPr="008D0614">
        <w:t>т</w:t>
      </w:r>
      <w:r w:rsidR="00F23E2E" w:rsidRPr="008D0614">
        <w:t xml:space="preserve">ы для аргументации тезисов в 5-7 классах </w:t>
      </w:r>
    </w:p>
    <w:p w:rsidR="008D0614" w:rsidRPr="008D0614" w:rsidRDefault="008D0614" w:rsidP="00F23E2E">
      <w:pPr>
        <w:pStyle w:val="a3"/>
        <w:tabs>
          <w:tab w:val="left" w:pos="993"/>
        </w:tabs>
        <w:spacing w:line="240" w:lineRule="auto"/>
        <w:ind w:left="993" w:hanging="993"/>
      </w:pPr>
    </w:p>
    <w:p w:rsidR="00973E90" w:rsidRPr="008D0614" w:rsidRDefault="00973E90" w:rsidP="00973E90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8D0614">
        <w:rPr>
          <w:b/>
        </w:rPr>
        <w:t>Предполагаемые прод</w:t>
      </w:r>
      <w:r w:rsidR="001778AE" w:rsidRPr="008D0614">
        <w:rPr>
          <w:b/>
        </w:rPr>
        <w:t>укты апробационной деятельности</w:t>
      </w:r>
    </w:p>
    <w:p w:rsidR="001778AE" w:rsidRPr="008D0614" w:rsidRDefault="001778AE" w:rsidP="008D0614">
      <w:pPr>
        <w:pStyle w:val="a3"/>
        <w:tabs>
          <w:tab w:val="left" w:pos="426"/>
        </w:tabs>
        <w:ind w:left="426" w:hanging="426"/>
      </w:pPr>
      <w:r w:rsidRPr="008D0614">
        <w:t>А) для УМК 5 класса: краткосрочный курс «Учимся аргументировать тезис», дидактический материал (сборник текстов), процедура оценки «Умение выбирать аргументы из текста в поддержку тезиса, выражающего общий смысл текста», КИМ, лист оценки, техническое задание.</w:t>
      </w:r>
    </w:p>
    <w:p w:rsidR="007748E2" w:rsidRPr="008D0614" w:rsidRDefault="001778AE" w:rsidP="008D0614">
      <w:pPr>
        <w:pStyle w:val="a3"/>
        <w:tabs>
          <w:tab w:val="left" w:pos="426"/>
        </w:tabs>
        <w:ind w:left="426" w:hanging="426"/>
      </w:pPr>
      <w:proofErr w:type="gramStart"/>
      <w:r w:rsidRPr="008D0614">
        <w:t>Б) для УМК 6</w:t>
      </w:r>
      <w:r w:rsidR="007748E2" w:rsidRPr="008D0614">
        <w:t xml:space="preserve"> класса - краткосрочный курс «Учимся аргументировать тезис, в т.ч. собственный», дидактический материал (сборник текстов), процедура оценки «Умение выбирать аргументы из текста в поддержку тезиса, в т.ч. собственного, выражающего общий смысл текста», КИМ, лист оценки, техническое задание.</w:t>
      </w:r>
      <w:proofErr w:type="gramEnd"/>
    </w:p>
    <w:p w:rsidR="001778AE" w:rsidRDefault="007748E2" w:rsidP="008D0614">
      <w:pPr>
        <w:pStyle w:val="a3"/>
        <w:tabs>
          <w:tab w:val="left" w:pos="426"/>
        </w:tabs>
        <w:ind w:left="426" w:hanging="426"/>
      </w:pPr>
      <w:proofErr w:type="gramStart"/>
      <w:r w:rsidRPr="008D0614">
        <w:t xml:space="preserve">В) для УМК </w:t>
      </w:r>
      <w:r w:rsidR="001778AE" w:rsidRPr="008D0614">
        <w:t xml:space="preserve">7 класс: краткосрочный курс «Учимся находить аргументы </w:t>
      </w:r>
      <w:r w:rsidRPr="008D0614">
        <w:t xml:space="preserve">и контраргументы </w:t>
      </w:r>
      <w:r w:rsidR="001778AE" w:rsidRPr="008D0614">
        <w:t>в поддержку тезиса</w:t>
      </w:r>
      <w:r w:rsidRPr="008D0614">
        <w:t>, в т.ч. собственного»</w:t>
      </w:r>
      <w:r w:rsidR="001778AE" w:rsidRPr="008D0614">
        <w:t>, дидактический материал (сборник текстов), процедура оценки «Умение подбирать аргументы</w:t>
      </w:r>
      <w:r w:rsidRPr="008D0614">
        <w:t xml:space="preserve"> и контраргументы в поддержку тезиса, в т.ч. собственного, выражающего общий смысл текста»</w:t>
      </w:r>
      <w:r w:rsidR="001778AE" w:rsidRPr="008D0614">
        <w:t xml:space="preserve">)», </w:t>
      </w:r>
      <w:r w:rsidRPr="008D0614">
        <w:t xml:space="preserve"> </w:t>
      </w:r>
      <w:r w:rsidR="001778AE" w:rsidRPr="008D0614">
        <w:t>КИМ, лист оценки, техническое задание.</w:t>
      </w:r>
      <w:proofErr w:type="gramEnd"/>
    </w:p>
    <w:p w:rsidR="008D0614" w:rsidRPr="008D0614" w:rsidRDefault="008D0614" w:rsidP="008D0614">
      <w:pPr>
        <w:pStyle w:val="a3"/>
        <w:tabs>
          <w:tab w:val="left" w:pos="426"/>
        </w:tabs>
        <w:ind w:left="426" w:hanging="426"/>
      </w:pPr>
    </w:p>
    <w:p w:rsidR="00973E90" w:rsidRPr="008D0614" w:rsidRDefault="00973E90" w:rsidP="00973E90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8D0614">
        <w:rPr>
          <w:b/>
        </w:rPr>
        <w:t>Масштаб апробации:</w:t>
      </w:r>
    </w:p>
    <w:p w:rsidR="00973E90" w:rsidRPr="008D0614" w:rsidRDefault="001778AE" w:rsidP="00973E90">
      <w:pPr>
        <w:pStyle w:val="a3"/>
        <w:ind w:left="709" w:firstLine="0"/>
      </w:pPr>
      <w:r w:rsidRPr="008D0614">
        <w:t xml:space="preserve">количество педагогов </w:t>
      </w:r>
      <w:r w:rsidR="004428B6" w:rsidRPr="008D0614">
        <w:t>–</w:t>
      </w:r>
      <w:r w:rsidRPr="008D0614">
        <w:t xml:space="preserve"> </w:t>
      </w:r>
      <w:r w:rsidR="004428B6" w:rsidRPr="008D0614">
        <w:t>5.</w:t>
      </w:r>
    </w:p>
    <w:p w:rsidR="004428B6" w:rsidRPr="008D0614" w:rsidRDefault="00973E90" w:rsidP="00973E90">
      <w:pPr>
        <w:pStyle w:val="a3"/>
      </w:pPr>
      <w:r w:rsidRPr="008D0614">
        <w:t>классы, в которых происходит апробация</w:t>
      </w:r>
      <w:r w:rsidR="004428B6" w:rsidRPr="008D0614">
        <w:t xml:space="preserve"> - 5-7 классы</w:t>
      </w:r>
      <w:r w:rsidRPr="008D0614">
        <w:t xml:space="preserve">, предметы – </w:t>
      </w:r>
      <w:r w:rsidR="004428B6" w:rsidRPr="008D0614">
        <w:t>литература, обществознание, география, ОБЖ.</w:t>
      </w:r>
    </w:p>
    <w:p w:rsidR="00973E90" w:rsidRDefault="004428B6" w:rsidP="00973E90">
      <w:pPr>
        <w:pStyle w:val="a3"/>
        <w:ind w:left="709" w:firstLine="0"/>
      </w:pPr>
      <w:r w:rsidRPr="008D0614">
        <w:t xml:space="preserve">количество учащихся </w:t>
      </w:r>
      <w:r w:rsidR="008D0614">
        <w:t>–</w:t>
      </w:r>
      <w:r w:rsidRPr="008D0614">
        <w:t xml:space="preserve"> 31</w:t>
      </w:r>
    </w:p>
    <w:p w:rsidR="008D0614" w:rsidRPr="008D0614" w:rsidRDefault="008D0614" w:rsidP="00973E90">
      <w:pPr>
        <w:pStyle w:val="a3"/>
        <w:ind w:left="709" w:firstLine="0"/>
      </w:pPr>
    </w:p>
    <w:p w:rsidR="00973E90" w:rsidRPr="008D0614" w:rsidRDefault="00973E90" w:rsidP="00C900E9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8D0614">
        <w:rPr>
          <w:b/>
        </w:rPr>
        <w:t xml:space="preserve">Система оценивания ожидаемых результатов, </w:t>
      </w:r>
      <w:r w:rsidRPr="008D0614">
        <w:rPr>
          <w:b/>
        </w:rPr>
        <w:br/>
        <w:t xml:space="preserve">в т.ч. образовательных результатов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1425" w:rsidRPr="008D0614" w:rsidTr="00211425">
        <w:tc>
          <w:tcPr>
            <w:tcW w:w="2392" w:type="dxa"/>
          </w:tcPr>
          <w:p w:rsidR="00211425" w:rsidRPr="008D0614" w:rsidRDefault="00006CE9" w:rsidP="00006CE9">
            <w:pPr>
              <w:pStyle w:val="a3"/>
              <w:ind w:firstLine="0"/>
              <w:jc w:val="center"/>
              <w:rPr>
                <w:b/>
              </w:rPr>
            </w:pPr>
            <w:r w:rsidRPr="008D0614">
              <w:rPr>
                <w:b/>
              </w:rPr>
              <w:t>Умение</w:t>
            </w:r>
          </w:p>
        </w:tc>
        <w:tc>
          <w:tcPr>
            <w:tcW w:w="2393" w:type="dxa"/>
          </w:tcPr>
          <w:p w:rsidR="00211425" w:rsidRPr="008D0614" w:rsidRDefault="00006CE9" w:rsidP="00006CE9">
            <w:pPr>
              <w:pStyle w:val="a3"/>
              <w:ind w:firstLine="0"/>
              <w:jc w:val="center"/>
              <w:rPr>
                <w:b/>
              </w:rPr>
            </w:pPr>
            <w:r w:rsidRPr="008D0614">
              <w:rPr>
                <w:b/>
              </w:rPr>
              <w:t>Место формирования</w:t>
            </w:r>
          </w:p>
        </w:tc>
        <w:tc>
          <w:tcPr>
            <w:tcW w:w="2393" w:type="dxa"/>
          </w:tcPr>
          <w:p w:rsidR="00211425" w:rsidRPr="008D0614" w:rsidRDefault="00006CE9" w:rsidP="00006CE9">
            <w:pPr>
              <w:pStyle w:val="a3"/>
              <w:ind w:firstLine="0"/>
              <w:jc w:val="center"/>
              <w:rPr>
                <w:b/>
              </w:rPr>
            </w:pPr>
            <w:r w:rsidRPr="008D0614">
              <w:rPr>
                <w:b/>
              </w:rPr>
              <w:t>Место отработки</w:t>
            </w:r>
          </w:p>
        </w:tc>
        <w:tc>
          <w:tcPr>
            <w:tcW w:w="2393" w:type="dxa"/>
          </w:tcPr>
          <w:p w:rsidR="00211425" w:rsidRPr="008D0614" w:rsidRDefault="00006CE9" w:rsidP="00006CE9">
            <w:pPr>
              <w:pStyle w:val="a3"/>
              <w:ind w:firstLine="0"/>
              <w:jc w:val="center"/>
              <w:rPr>
                <w:b/>
              </w:rPr>
            </w:pPr>
            <w:r w:rsidRPr="008D0614">
              <w:rPr>
                <w:b/>
              </w:rPr>
              <w:t>Контроль, форма, сроки</w:t>
            </w:r>
          </w:p>
        </w:tc>
      </w:tr>
      <w:tr w:rsidR="003F4955" w:rsidTr="00211425">
        <w:tc>
          <w:tcPr>
            <w:tcW w:w="2392" w:type="dxa"/>
          </w:tcPr>
          <w:p w:rsidR="003F4955" w:rsidRPr="008D0614" w:rsidRDefault="003F4955" w:rsidP="00211425">
            <w:pPr>
              <w:pStyle w:val="a3"/>
              <w:ind w:firstLine="0"/>
            </w:pPr>
            <w:r w:rsidRPr="008D0614">
              <w:t xml:space="preserve">5 класс «Умение выбирать аргументы из текста в поддержку тезиса, выражающего общий смысл </w:t>
            </w:r>
            <w:r w:rsidRPr="008D0614">
              <w:lastRenderedPageBreak/>
              <w:t>текста»</w:t>
            </w:r>
          </w:p>
        </w:tc>
        <w:tc>
          <w:tcPr>
            <w:tcW w:w="2393" w:type="dxa"/>
          </w:tcPr>
          <w:p w:rsidR="003F4955" w:rsidRDefault="003F4955" w:rsidP="00211425">
            <w:pPr>
              <w:pStyle w:val="a3"/>
              <w:ind w:firstLine="0"/>
            </w:pPr>
            <w:r>
              <w:lastRenderedPageBreak/>
              <w:t>Уроки, кратковременные курсы</w:t>
            </w:r>
          </w:p>
        </w:tc>
        <w:tc>
          <w:tcPr>
            <w:tcW w:w="2393" w:type="dxa"/>
          </w:tcPr>
          <w:p w:rsidR="003F4955" w:rsidRDefault="003F4955" w:rsidP="00B82C7F">
            <w:pPr>
              <w:pStyle w:val="a3"/>
              <w:ind w:firstLine="0"/>
              <w:jc w:val="left"/>
            </w:pPr>
            <w:r>
              <w:t>Уроки – в течение года, кратковременные курсы – 1 раз в неделю</w:t>
            </w:r>
          </w:p>
        </w:tc>
        <w:tc>
          <w:tcPr>
            <w:tcW w:w="2393" w:type="dxa"/>
          </w:tcPr>
          <w:p w:rsidR="003F4955" w:rsidRDefault="003F4955" w:rsidP="00211425">
            <w:pPr>
              <w:pStyle w:val="a3"/>
              <w:ind w:firstLine="0"/>
            </w:pPr>
            <w:r>
              <w:t xml:space="preserve">Стартовый,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>, октябрь</w:t>
            </w:r>
          </w:p>
          <w:p w:rsidR="003F4955" w:rsidRDefault="003F4955" w:rsidP="00211425">
            <w:pPr>
              <w:pStyle w:val="a3"/>
              <w:ind w:firstLine="0"/>
            </w:pPr>
          </w:p>
          <w:p w:rsidR="003F4955" w:rsidRDefault="003F4955" w:rsidP="00006CE9">
            <w:pPr>
              <w:pStyle w:val="a3"/>
              <w:ind w:firstLine="0"/>
            </w:pPr>
            <w:r>
              <w:t xml:space="preserve">Итоговый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>,  май</w:t>
            </w:r>
          </w:p>
          <w:p w:rsidR="003F4955" w:rsidRDefault="003F4955" w:rsidP="00211425">
            <w:pPr>
              <w:pStyle w:val="a3"/>
              <w:ind w:firstLine="0"/>
            </w:pPr>
          </w:p>
        </w:tc>
      </w:tr>
      <w:tr w:rsidR="00006CE9" w:rsidTr="00211425">
        <w:tc>
          <w:tcPr>
            <w:tcW w:w="2392" w:type="dxa"/>
          </w:tcPr>
          <w:p w:rsidR="00006CE9" w:rsidRPr="008D0614" w:rsidRDefault="00006CE9" w:rsidP="00211425">
            <w:pPr>
              <w:pStyle w:val="a3"/>
              <w:ind w:firstLine="0"/>
            </w:pPr>
            <w:r w:rsidRPr="008D0614">
              <w:lastRenderedPageBreak/>
              <w:t>6 класс «Умение выбирать аргументы из текста в поддержку тезиса, в т.ч. собственного, выражающего общий смысл текста»</w:t>
            </w:r>
          </w:p>
        </w:tc>
        <w:tc>
          <w:tcPr>
            <w:tcW w:w="2393" w:type="dxa"/>
          </w:tcPr>
          <w:p w:rsidR="00006CE9" w:rsidRDefault="00006CE9" w:rsidP="003F4955">
            <w:pPr>
              <w:pStyle w:val="a3"/>
              <w:ind w:firstLine="0"/>
              <w:jc w:val="left"/>
            </w:pPr>
            <w:r>
              <w:t>Уроки</w:t>
            </w:r>
            <w:proofErr w:type="gramStart"/>
            <w:r w:rsidR="003F4955">
              <w:t xml:space="preserve"> </w:t>
            </w:r>
            <w:r>
              <w:t>,</w:t>
            </w:r>
            <w:proofErr w:type="gramEnd"/>
            <w:r>
              <w:t xml:space="preserve"> кратковременные курсы</w:t>
            </w:r>
          </w:p>
        </w:tc>
        <w:tc>
          <w:tcPr>
            <w:tcW w:w="2393" w:type="dxa"/>
          </w:tcPr>
          <w:p w:rsidR="00006CE9" w:rsidRDefault="00006CE9" w:rsidP="003F4955">
            <w:pPr>
              <w:pStyle w:val="a3"/>
              <w:ind w:firstLine="0"/>
              <w:jc w:val="left"/>
            </w:pPr>
            <w:r>
              <w:t>Уроки</w:t>
            </w:r>
            <w:r w:rsidR="003F4955">
              <w:t xml:space="preserve"> – в течение года</w:t>
            </w:r>
            <w:r>
              <w:t>, кратковременные курсы</w:t>
            </w:r>
            <w:r w:rsidR="003F4955">
              <w:t xml:space="preserve"> – 1 раз в неделю</w:t>
            </w:r>
          </w:p>
        </w:tc>
        <w:tc>
          <w:tcPr>
            <w:tcW w:w="2393" w:type="dxa"/>
          </w:tcPr>
          <w:p w:rsidR="00006CE9" w:rsidRDefault="00006CE9" w:rsidP="00900A94">
            <w:pPr>
              <w:pStyle w:val="a3"/>
              <w:ind w:firstLine="0"/>
            </w:pPr>
            <w:r>
              <w:t xml:space="preserve">Стартовый,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>, октябрь</w:t>
            </w:r>
          </w:p>
          <w:p w:rsidR="00006CE9" w:rsidRDefault="00006CE9" w:rsidP="00900A94">
            <w:pPr>
              <w:pStyle w:val="a3"/>
              <w:ind w:firstLine="0"/>
            </w:pPr>
          </w:p>
          <w:p w:rsidR="00006CE9" w:rsidRDefault="00006CE9" w:rsidP="00900A94">
            <w:pPr>
              <w:pStyle w:val="a3"/>
              <w:ind w:firstLine="0"/>
            </w:pPr>
            <w:r>
              <w:t>Итоговый олимпиада,      май</w:t>
            </w:r>
          </w:p>
          <w:p w:rsidR="00006CE9" w:rsidRDefault="00006CE9" w:rsidP="00006CE9">
            <w:pPr>
              <w:pStyle w:val="a3"/>
              <w:ind w:firstLine="0"/>
            </w:pPr>
            <w:proofErr w:type="spellStart"/>
            <w:r>
              <w:t>Метапредметная</w:t>
            </w:r>
            <w:proofErr w:type="spellEnd"/>
            <w:r>
              <w:t xml:space="preserve"> школа, июнь</w:t>
            </w:r>
          </w:p>
          <w:p w:rsidR="00006CE9" w:rsidRDefault="00006CE9" w:rsidP="00900A94">
            <w:pPr>
              <w:pStyle w:val="a3"/>
              <w:ind w:firstLine="0"/>
            </w:pPr>
          </w:p>
        </w:tc>
      </w:tr>
      <w:tr w:rsidR="003F4955" w:rsidTr="00211425">
        <w:tc>
          <w:tcPr>
            <w:tcW w:w="2392" w:type="dxa"/>
          </w:tcPr>
          <w:p w:rsidR="003F4955" w:rsidRPr="008D0614" w:rsidRDefault="003F4955" w:rsidP="00211425">
            <w:pPr>
              <w:pStyle w:val="a3"/>
              <w:ind w:firstLine="0"/>
            </w:pPr>
            <w:r w:rsidRPr="008D0614">
              <w:t>7 класс «Умение подбирать аргументы и контраргументы в поддержку тезиса, в т.ч. собственного, выражающего общий смысл текста»</w:t>
            </w:r>
          </w:p>
        </w:tc>
        <w:tc>
          <w:tcPr>
            <w:tcW w:w="2393" w:type="dxa"/>
          </w:tcPr>
          <w:p w:rsidR="003F4955" w:rsidRDefault="003F4955" w:rsidP="00EF0F2E">
            <w:pPr>
              <w:pStyle w:val="a3"/>
              <w:ind w:firstLine="0"/>
            </w:pPr>
            <w:r>
              <w:t>Уроки, кратковременные курсы</w:t>
            </w:r>
          </w:p>
        </w:tc>
        <w:tc>
          <w:tcPr>
            <w:tcW w:w="2393" w:type="dxa"/>
          </w:tcPr>
          <w:p w:rsidR="003F4955" w:rsidRDefault="003F4955" w:rsidP="00B82C7F">
            <w:pPr>
              <w:pStyle w:val="a3"/>
              <w:ind w:firstLine="0"/>
              <w:jc w:val="left"/>
            </w:pPr>
            <w:r>
              <w:t>Уроки – в течение года, кратковременные курсы – 1 раз в неделю</w:t>
            </w:r>
          </w:p>
        </w:tc>
        <w:tc>
          <w:tcPr>
            <w:tcW w:w="2393" w:type="dxa"/>
          </w:tcPr>
          <w:p w:rsidR="003F4955" w:rsidRDefault="003F4955" w:rsidP="004D7C32">
            <w:pPr>
              <w:pStyle w:val="a3"/>
              <w:ind w:firstLine="0"/>
            </w:pPr>
            <w:r>
              <w:t xml:space="preserve">Стартовый,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>, октябрь</w:t>
            </w:r>
          </w:p>
          <w:p w:rsidR="003F4955" w:rsidRDefault="003F4955" w:rsidP="004D7C32">
            <w:pPr>
              <w:pStyle w:val="a3"/>
              <w:ind w:firstLine="0"/>
            </w:pPr>
          </w:p>
          <w:p w:rsidR="003F4955" w:rsidRDefault="003F4955" w:rsidP="004D7C32">
            <w:pPr>
              <w:pStyle w:val="a3"/>
              <w:ind w:firstLine="0"/>
            </w:pPr>
            <w:r>
              <w:t>Итоговый олимпиада,  май</w:t>
            </w:r>
          </w:p>
          <w:p w:rsidR="003F4955" w:rsidRDefault="003F4955" w:rsidP="004D7C32">
            <w:pPr>
              <w:pStyle w:val="a3"/>
              <w:ind w:firstLine="0"/>
            </w:pPr>
            <w:proofErr w:type="spellStart"/>
            <w:r>
              <w:t>Метапредметная</w:t>
            </w:r>
            <w:proofErr w:type="spellEnd"/>
            <w:r>
              <w:t xml:space="preserve"> школа, июнь</w:t>
            </w:r>
          </w:p>
          <w:p w:rsidR="003F4955" w:rsidRDefault="003F4955" w:rsidP="004D7C32">
            <w:pPr>
              <w:pStyle w:val="a3"/>
              <w:ind w:firstLine="0"/>
            </w:pPr>
          </w:p>
        </w:tc>
      </w:tr>
    </w:tbl>
    <w:p w:rsidR="00211425" w:rsidRDefault="00211425" w:rsidP="00211425">
      <w:pPr>
        <w:pStyle w:val="a3"/>
        <w:ind w:firstLine="0"/>
      </w:pPr>
    </w:p>
    <w:p w:rsidR="003F4955" w:rsidRPr="008D0614" w:rsidRDefault="003F4955" w:rsidP="00211425">
      <w:pPr>
        <w:pStyle w:val="a3"/>
        <w:ind w:firstLine="0"/>
        <w:rPr>
          <w:b/>
        </w:rPr>
      </w:pPr>
      <w:r>
        <w:tab/>
      </w:r>
      <w:r w:rsidRPr="008D0614">
        <w:rPr>
          <w:b/>
        </w:rPr>
        <w:t>Педагогические результаты</w:t>
      </w:r>
    </w:p>
    <w:tbl>
      <w:tblPr>
        <w:tblStyle w:val="a6"/>
        <w:tblW w:w="9606" w:type="dxa"/>
        <w:tblLayout w:type="fixed"/>
        <w:tblLook w:val="04A0"/>
      </w:tblPr>
      <w:tblGrid>
        <w:gridCol w:w="3794"/>
        <w:gridCol w:w="2693"/>
        <w:gridCol w:w="3119"/>
      </w:tblGrid>
      <w:tr w:rsidR="00EA2A79" w:rsidRPr="008D0614" w:rsidTr="00EA2A79">
        <w:tc>
          <w:tcPr>
            <w:tcW w:w="3794" w:type="dxa"/>
          </w:tcPr>
          <w:p w:rsidR="00EA2A79" w:rsidRPr="008D0614" w:rsidRDefault="00EA2A79" w:rsidP="00B82C7F">
            <w:pPr>
              <w:pStyle w:val="a3"/>
              <w:ind w:firstLine="0"/>
              <w:jc w:val="center"/>
              <w:rPr>
                <w:b/>
              </w:rPr>
            </w:pPr>
            <w:r w:rsidRPr="008D0614">
              <w:rPr>
                <w:b/>
              </w:rPr>
              <w:t>Умение</w:t>
            </w:r>
          </w:p>
        </w:tc>
        <w:tc>
          <w:tcPr>
            <w:tcW w:w="2693" w:type="dxa"/>
          </w:tcPr>
          <w:p w:rsidR="00EA2A79" w:rsidRPr="008D0614" w:rsidRDefault="00EA2A79" w:rsidP="00B82C7F">
            <w:pPr>
              <w:pStyle w:val="a3"/>
              <w:ind w:firstLine="0"/>
              <w:jc w:val="center"/>
              <w:rPr>
                <w:b/>
              </w:rPr>
            </w:pPr>
            <w:r w:rsidRPr="008D0614">
              <w:rPr>
                <w:b/>
              </w:rPr>
              <w:t>Место формирования</w:t>
            </w:r>
          </w:p>
        </w:tc>
        <w:tc>
          <w:tcPr>
            <w:tcW w:w="3119" w:type="dxa"/>
          </w:tcPr>
          <w:p w:rsidR="00EA2A79" w:rsidRPr="008D0614" w:rsidRDefault="00EA2A79" w:rsidP="00B82C7F">
            <w:pPr>
              <w:pStyle w:val="a3"/>
              <w:ind w:firstLine="0"/>
              <w:jc w:val="center"/>
              <w:rPr>
                <w:b/>
              </w:rPr>
            </w:pPr>
            <w:r w:rsidRPr="008D0614">
              <w:rPr>
                <w:b/>
              </w:rPr>
              <w:t>Место отработки</w:t>
            </w:r>
          </w:p>
        </w:tc>
      </w:tr>
      <w:tr w:rsidR="00EA2A79" w:rsidTr="00EA2A79">
        <w:tc>
          <w:tcPr>
            <w:tcW w:w="3794" w:type="dxa"/>
          </w:tcPr>
          <w:p w:rsidR="00EA2A79" w:rsidRPr="008D0614" w:rsidRDefault="00EA2A79" w:rsidP="003F4955">
            <w:pPr>
              <w:pStyle w:val="a3"/>
              <w:ind w:firstLine="0"/>
              <w:jc w:val="left"/>
            </w:pPr>
            <w:r w:rsidRPr="008D0614">
              <w:t xml:space="preserve"> </w:t>
            </w:r>
            <w:r w:rsidR="004679B5" w:rsidRPr="008D0614">
              <w:t xml:space="preserve">- </w:t>
            </w:r>
            <w:r w:rsidRPr="008D0614">
              <w:t xml:space="preserve">«Разрабатывать УМК по формированию оценки </w:t>
            </w:r>
            <w:proofErr w:type="spellStart"/>
            <w:r w:rsidRPr="008D0614">
              <w:t>метапредметного</w:t>
            </w:r>
            <w:proofErr w:type="spellEnd"/>
            <w:r w:rsidRPr="008D0614">
              <w:t xml:space="preserve"> результата» -</w:t>
            </w:r>
          </w:p>
          <w:p w:rsidR="00EA2A79" w:rsidRPr="008D0614" w:rsidRDefault="00EA2A79" w:rsidP="003F4955">
            <w:pPr>
              <w:pStyle w:val="a3"/>
              <w:numPr>
                <w:ilvl w:val="0"/>
                <w:numId w:val="14"/>
              </w:numPr>
              <w:ind w:left="426" w:hanging="426"/>
              <w:jc w:val="left"/>
            </w:pPr>
            <w:r w:rsidRPr="008D0614">
              <w:t xml:space="preserve">Умение конкретно формулировать </w:t>
            </w:r>
            <w:proofErr w:type="spellStart"/>
            <w:r w:rsidRPr="008D0614">
              <w:t>метапредметный</w:t>
            </w:r>
            <w:proofErr w:type="spellEnd"/>
            <w:r w:rsidRPr="008D0614">
              <w:t xml:space="preserve"> результат, подбирать критерии и показатели его оценки</w:t>
            </w:r>
          </w:p>
          <w:p w:rsidR="00EA2A79" w:rsidRPr="008D0614" w:rsidRDefault="00EA2A79" w:rsidP="003F4955">
            <w:pPr>
              <w:pStyle w:val="a3"/>
              <w:numPr>
                <w:ilvl w:val="0"/>
                <w:numId w:val="14"/>
              </w:numPr>
              <w:ind w:left="426" w:hanging="426"/>
              <w:jc w:val="left"/>
            </w:pPr>
            <w:r w:rsidRPr="008D0614">
              <w:t xml:space="preserve">Умение разрабатывать дидактический материал (упражнения) для формирования оценки </w:t>
            </w:r>
            <w:proofErr w:type="spellStart"/>
            <w:r w:rsidRPr="008D0614">
              <w:t>метапредметного</w:t>
            </w:r>
            <w:proofErr w:type="spellEnd"/>
            <w:r w:rsidRPr="008D0614">
              <w:t xml:space="preserve"> </w:t>
            </w:r>
            <w:r w:rsidRPr="008D0614">
              <w:lastRenderedPageBreak/>
              <w:t>результата</w:t>
            </w:r>
          </w:p>
          <w:p w:rsidR="00EA2A79" w:rsidRPr="008D0614" w:rsidRDefault="00EA2A79" w:rsidP="003F4955">
            <w:pPr>
              <w:pStyle w:val="a3"/>
              <w:numPr>
                <w:ilvl w:val="0"/>
                <w:numId w:val="14"/>
              </w:numPr>
              <w:ind w:left="426" w:hanging="426"/>
              <w:jc w:val="left"/>
            </w:pPr>
            <w:proofErr w:type="gramStart"/>
            <w:r w:rsidRPr="008D0614">
              <w:t xml:space="preserve">Умение разрабатывать рабочую программу КК по формированию у обучающихся </w:t>
            </w:r>
            <w:proofErr w:type="spellStart"/>
            <w:r w:rsidRPr="008D0614">
              <w:t>метапредметного</w:t>
            </w:r>
            <w:proofErr w:type="spellEnd"/>
            <w:r w:rsidRPr="008D0614">
              <w:t xml:space="preserve"> результата</w:t>
            </w:r>
            <w:proofErr w:type="gramEnd"/>
          </w:p>
          <w:p w:rsidR="00EA2A79" w:rsidRPr="008D0614" w:rsidRDefault="00EA2A79" w:rsidP="003F4955">
            <w:pPr>
              <w:pStyle w:val="a3"/>
              <w:numPr>
                <w:ilvl w:val="0"/>
                <w:numId w:val="14"/>
              </w:numPr>
              <w:ind w:left="426" w:hanging="426"/>
              <w:jc w:val="left"/>
            </w:pPr>
            <w:r w:rsidRPr="008D0614">
              <w:t>Умение представить УМК (презентовать продукты деятельности)</w:t>
            </w:r>
          </w:p>
          <w:p w:rsidR="004679B5" w:rsidRPr="008D0614" w:rsidRDefault="00EA2A79" w:rsidP="004679B5">
            <w:pPr>
              <w:pStyle w:val="a3"/>
              <w:numPr>
                <w:ilvl w:val="0"/>
                <w:numId w:val="14"/>
              </w:numPr>
              <w:ind w:left="426" w:hanging="426"/>
              <w:jc w:val="left"/>
            </w:pPr>
            <w:r w:rsidRPr="008D0614">
              <w:t>Умение оценивать (проводить экспертизу) продуктов деятельности других педагого</w:t>
            </w:r>
            <w:r w:rsidR="004679B5" w:rsidRPr="008D0614">
              <w:t>в</w:t>
            </w:r>
          </w:p>
          <w:p w:rsidR="00EA2A79" w:rsidRPr="008D0614" w:rsidRDefault="00EA2A79" w:rsidP="004679B5">
            <w:pPr>
              <w:pStyle w:val="a3"/>
              <w:ind w:firstLine="0"/>
              <w:jc w:val="left"/>
            </w:pPr>
          </w:p>
        </w:tc>
        <w:tc>
          <w:tcPr>
            <w:tcW w:w="2693" w:type="dxa"/>
          </w:tcPr>
          <w:p w:rsidR="00EA2A79" w:rsidRDefault="00EA2A79" w:rsidP="00B82C7F">
            <w:pPr>
              <w:pStyle w:val="a3"/>
              <w:ind w:firstLine="0"/>
            </w:pPr>
            <w:r>
              <w:lastRenderedPageBreak/>
              <w:t>КПК</w:t>
            </w:r>
          </w:p>
          <w:p w:rsidR="00EA2A79" w:rsidRDefault="00EA2A79" w:rsidP="00B82C7F">
            <w:pPr>
              <w:pStyle w:val="a3"/>
              <w:ind w:firstLine="0"/>
            </w:pPr>
            <w:r>
              <w:t>Семинары</w:t>
            </w:r>
          </w:p>
          <w:p w:rsidR="00EA2A79" w:rsidRDefault="00EA2A79" w:rsidP="00B82C7F">
            <w:pPr>
              <w:pStyle w:val="a3"/>
              <w:ind w:firstLine="0"/>
            </w:pPr>
            <w:r>
              <w:t>Совещания</w:t>
            </w:r>
          </w:p>
          <w:p w:rsidR="004679B5" w:rsidRDefault="004679B5" w:rsidP="00B82C7F">
            <w:pPr>
              <w:pStyle w:val="a3"/>
              <w:ind w:firstLine="0"/>
            </w:pPr>
            <w:r>
              <w:t xml:space="preserve">Уроки </w:t>
            </w:r>
          </w:p>
          <w:p w:rsidR="004679B5" w:rsidRDefault="004679B5" w:rsidP="00B82C7F">
            <w:pPr>
              <w:pStyle w:val="a3"/>
              <w:ind w:firstLine="0"/>
            </w:pPr>
          </w:p>
          <w:p w:rsidR="00EA2A79" w:rsidRDefault="00EA2A79" w:rsidP="00B82C7F">
            <w:pPr>
              <w:pStyle w:val="a3"/>
              <w:ind w:firstLine="0"/>
            </w:pPr>
          </w:p>
          <w:p w:rsidR="00EA2A79" w:rsidRDefault="00EA2A79" w:rsidP="00B82C7F">
            <w:pPr>
              <w:pStyle w:val="a3"/>
              <w:ind w:firstLine="0"/>
            </w:pPr>
          </w:p>
          <w:p w:rsidR="00EA2A79" w:rsidRDefault="00EA2A79" w:rsidP="00B82C7F">
            <w:pPr>
              <w:pStyle w:val="a3"/>
              <w:ind w:firstLine="0"/>
            </w:pPr>
          </w:p>
          <w:p w:rsidR="00EA2A79" w:rsidRDefault="00EA2A79" w:rsidP="00B82C7F">
            <w:pPr>
              <w:pStyle w:val="a3"/>
              <w:ind w:firstLine="0"/>
            </w:pPr>
          </w:p>
        </w:tc>
        <w:tc>
          <w:tcPr>
            <w:tcW w:w="3119" w:type="dxa"/>
          </w:tcPr>
          <w:p w:rsidR="004679B5" w:rsidRDefault="004679B5" w:rsidP="00EA2A79">
            <w:pPr>
              <w:pStyle w:val="a3"/>
              <w:ind w:firstLine="0"/>
            </w:pPr>
            <w:r>
              <w:t xml:space="preserve">Рабочая программа КК </w:t>
            </w:r>
          </w:p>
          <w:p w:rsidR="00EA2A79" w:rsidRDefault="00EA2A79" w:rsidP="00EA2A79">
            <w:pPr>
              <w:pStyle w:val="a3"/>
              <w:ind w:firstLine="0"/>
            </w:pPr>
            <w:r>
              <w:t>Выступление на конференциях разного уровня</w:t>
            </w:r>
          </w:p>
          <w:p w:rsidR="00EA2A79" w:rsidRDefault="00EA2A79" w:rsidP="00EA2A79">
            <w:pPr>
              <w:pStyle w:val="a3"/>
              <w:ind w:firstLine="0"/>
            </w:pPr>
            <w:r>
              <w:t>Мастер-классы</w:t>
            </w:r>
          </w:p>
          <w:p w:rsidR="00EA2A79" w:rsidRDefault="00EA2A79" w:rsidP="00B82C7F">
            <w:pPr>
              <w:pStyle w:val="a3"/>
              <w:ind w:firstLine="0"/>
              <w:jc w:val="left"/>
            </w:pPr>
          </w:p>
        </w:tc>
      </w:tr>
      <w:tr w:rsidR="004679B5" w:rsidTr="00EA2A79">
        <w:tc>
          <w:tcPr>
            <w:tcW w:w="3794" w:type="dxa"/>
          </w:tcPr>
          <w:p w:rsidR="004679B5" w:rsidRPr="008D0614" w:rsidRDefault="004679B5" w:rsidP="004679B5">
            <w:pPr>
              <w:pStyle w:val="a3"/>
              <w:ind w:firstLine="0"/>
              <w:jc w:val="left"/>
            </w:pPr>
            <w:r w:rsidRPr="008D0614">
              <w:lastRenderedPageBreak/>
              <w:t>- Методика определения аргумента</w:t>
            </w:r>
          </w:p>
          <w:p w:rsidR="004679B5" w:rsidRPr="008D0614" w:rsidRDefault="004679B5" w:rsidP="004679B5">
            <w:pPr>
              <w:pStyle w:val="a3"/>
              <w:ind w:left="426" w:hanging="426"/>
              <w:jc w:val="left"/>
            </w:pPr>
            <w:r w:rsidRPr="008D0614">
              <w:t>1. Определить смысл тезиса</w:t>
            </w:r>
          </w:p>
          <w:p w:rsidR="004679B5" w:rsidRPr="008D0614" w:rsidRDefault="004679B5" w:rsidP="004679B5">
            <w:pPr>
              <w:pStyle w:val="a3"/>
              <w:ind w:left="426" w:hanging="426"/>
              <w:jc w:val="left"/>
            </w:pPr>
            <w:r w:rsidRPr="008D0614">
              <w:t>2. Подобрать факты или информацию из опыта или источников</w:t>
            </w:r>
          </w:p>
          <w:p w:rsidR="004679B5" w:rsidRPr="008D0614" w:rsidRDefault="004679B5" w:rsidP="004679B5">
            <w:pPr>
              <w:pStyle w:val="a3"/>
              <w:ind w:left="426" w:hanging="426"/>
              <w:jc w:val="left"/>
            </w:pPr>
            <w:r w:rsidRPr="008D0614">
              <w:t>3. Сформулировать тексты аргументов (кратко)</w:t>
            </w:r>
          </w:p>
        </w:tc>
        <w:tc>
          <w:tcPr>
            <w:tcW w:w="2693" w:type="dxa"/>
          </w:tcPr>
          <w:p w:rsidR="004679B5" w:rsidRDefault="004679B5" w:rsidP="00B82C7F">
            <w:pPr>
              <w:pStyle w:val="a3"/>
              <w:ind w:firstLine="0"/>
            </w:pPr>
          </w:p>
        </w:tc>
        <w:tc>
          <w:tcPr>
            <w:tcW w:w="3119" w:type="dxa"/>
          </w:tcPr>
          <w:p w:rsidR="004679B5" w:rsidRDefault="004679B5" w:rsidP="00EA2A79">
            <w:pPr>
              <w:pStyle w:val="a3"/>
              <w:ind w:firstLine="0"/>
            </w:pPr>
          </w:p>
        </w:tc>
      </w:tr>
    </w:tbl>
    <w:p w:rsidR="004679B5" w:rsidRPr="00C900E9" w:rsidRDefault="004679B5" w:rsidP="00211425">
      <w:pPr>
        <w:pStyle w:val="a3"/>
        <w:ind w:firstLine="0"/>
      </w:pPr>
      <w:r>
        <w:tab/>
      </w:r>
    </w:p>
    <w:p w:rsidR="00F944B7" w:rsidRPr="008D0614" w:rsidRDefault="00973E90" w:rsidP="00F944B7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8D0614">
        <w:rPr>
          <w:b/>
        </w:rPr>
        <w:t>Описание научно-методического, методического сопровождения апробационной деятельности</w:t>
      </w:r>
      <w:r w:rsidR="00F944B7" w:rsidRPr="008D0614">
        <w:rPr>
          <w:b/>
        </w:rPr>
        <w:t>: Научное сопровождение:</w:t>
      </w:r>
    </w:p>
    <w:p w:rsidR="00713BB4" w:rsidRPr="008D0614" w:rsidRDefault="00F944B7" w:rsidP="00F944B7">
      <w:pPr>
        <w:pStyle w:val="a3"/>
        <w:ind w:left="709" w:firstLine="0"/>
      </w:pPr>
      <w:r w:rsidRPr="008D0614">
        <w:t xml:space="preserve">- </w:t>
      </w:r>
      <w:r w:rsidR="00E26855" w:rsidRPr="008D0614">
        <w:t xml:space="preserve">Консультант </w:t>
      </w:r>
      <w:proofErr w:type="spellStart"/>
      <w:r w:rsidR="00E26855" w:rsidRPr="008D0614">
        <w:t>Таизова</w:t>
      </w:r>
      <w:proofErr w:type="spellEnd"/>
      <w:r w:rsidR="00E26855" w:rsidRPr="008D0614">
        <w:t xml:space="preserve"> Ольга Сергеевна, старший научный сотрудник, секретарь ученого совета ИРО ПК</w:t>
      </w:r>
      <w:r w:rsidRPr="008D0614">
        <w:t>;</w:t>
      </w:r>
      <w:r w:rsidR="00E26855" w:rsidRPr="008D0614">
        <w:t xml:space="preserve"> </w:t>
      </w:r>
    </w:p>
    <w:p w:rsidR="00713BB4" w:rsidRPr="008D0614" w:rsidRDefault="00F944B7" w:rsidP="00F944B7">
      <w:pPr>
        <w:pStyle w:val="a3"/>
        <w:ind w:left="709" w:firstLine="0"/>
      </w:pPr>
      <w:r w:rsidRPr="008D0614">
        <w:t xml:space="preserve">- </w:t>
      </w:r>
      <w:r w:rsidR="00E26855" w:rsidRPr="008D0614">
        <w:t xml:space="preserve">Методическое сопровождение: Жданова Елена Юрьевна, </w:t>
      </w:r>
      <w:r w:rsidRPr="008D0614">
        <w:t>начальник отдела</w:t>
      </w:r>
      <w:r w:rsidR="00E26855" w:rsidRPr="008D0614">
        <w:t xml:space="preserve"> развития Управления образования  </w:t>
      </w:r>
      <w:proofErr w:type="spellStart"/>
      <w:r w:rsidR="00E26855" w:rsidRPr="008D0614">
        <w:t>Усольского</w:t>
      </w:r>
      <w:proofErr w:type="spellEnd"/>
      <w:r w:rsidR="00E26855" w:rsidRPr="008D0614">
        <w:t xml:space="preserve"> муниципального района</w:t>
      </w:r>
    </w:p>
    <w:p w:rsidR="00F944B7" w:rsidRDefault="00F944B7" w:rsidP="00F944B7">
      <w:pPr>
        <w:pStyle w:val="a3"/>
        <w:ind w:firstLine="567"/>
      </w:pPr>
      <w:r w:rsidRPr="008D0614">
        <w:t>Консультации, методические рекомендации, помощь в составлении документации, анализ результатов.</w:t>
      </w:r>
    </w:p>
    <w:p w:rsidR="008D0614" w:rsidRDefault="008D0614" w:rsidP="00F944B7">
      <w:pPr>
        <w:pStyle w:val="a3"/>
        <w:ind w:firstLine="567"/>
      </w:pPr>
    </w:p>
    <w:p w:rsidR="008D0614" w:rsidRDefault="008D0614" w:rsidP="00F944B7">
      <w:pPr>
        <w:pStyle w:val="a3"/>
        <w:ind w:firstLine="567"/>
      </w:pPr>
    </w:p>
    <w:p w:rsidR="008D0614" w:rsidRDefault="008D0614" w:rsidP="00F944B7">
      <w:pPr>
        <w:pStyle w:val="a3"/>
        <w:ind w:firstLine="567"/>
      </w:pPr>
    </w:p>
    <w:p w:rsidR="008D0614" w:rsidRDefault="008D0614" w:rsidP="00F944B7">
      <w:pPr>
        <w:pStyle w:val="a3"/>
        <w:ind w:firstLine="567"/>
      </w:pPr>
    </w:p>
    <w:p w:rsidR="008D0614" w:rsidRDefault="008D0614" w:rsidP="00F944B7">
      <w:pPr>
        <w:pStyle w:val="a3"/>
        <w:ind w:firstLine="567"/>
      </w:pPr>
    </w:p>
    <w:p w:rsidR="008D0614" w:rsidRPr="008D0614" w:rsidRDefault="008D0614" w:rsidP="00F944B7">
      <w:pPr>
        <w:pStyle w:val="a3"/>
        <w:ind w:firstLine="567"/>
      </w:pPr>
    </w:p>
    <w:p w:rsidR="00973E90" w:rsidRPr="008D0614" w:rsidRDefault="00973E90" w:rsidP="00E26855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8D0614">
        <w:rPr>
          <w:b/>
        </w:rPr>
        <w:lastRenderedPageBreak/>
        <w:t>Планируемые мероприятия по трансляции результатов апробацион</w:t>
      </w:r>
      <w:r w:rsidR="00F944B7" w:rsidRPr="008D0614">
        <w:rPr>
          <w:b/>
        </w:rPr>
        <w:t>ной деятельности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068"/>
        <w:gridCol w:w="2344"/>
        <w:gridCol w:w="1737"/>
        <w:gridCol w:w="1700"/>
      </w:tblGrid>
      <w:tr w:rsidR="00973E90" w:rsidRPr="00CE5E89" w:rsidTr="00124BD8">
        <w:trPr>
          <w:trHeight w:val="2785"/>
        </w:trPr>
        <w:tc>
          <w:tcPr>
            <w:tcW w:w="2127" w:type="dxa"/>
            <w:shd w:val="clear" w:color="auto" w:fill="auto"/>
          </w:tcPr>
          <w:p w:rsidR="00973E90" w:rsidRPr="00561797" w:rsidRDefault="00973E90" w:rsidP="00A142A1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973E90" w:rsidRPr="00561797" w:rsidRDefault="00973E90" w:rsidP="00A142A1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973E90" w:rsidRPr="00561797" w:rsidRDefault="00973E90" w:rsidP="00A142A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737" w:type="dxa"/>
            <w:shd w:val="clear" w:color="auto" w:fill="auto"/>
          </w:tcPr>
          <w:p w:rsidR="00973E90" w:rsidRPr="00561797" w:rsidRDefault="00973E90" w:rsidP="00A142A1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700" w:type="dxa"/>
            <w:shd w:val="clear" w:color="auto" w:fill="auto"/>
          </w:tcPr>
          <w:p w:rsidR="00973E90" w:rsidRPr="00561797" w:rsidRDefault="00973E90" w:rsidP="00A142A1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Орган управления образованием или метод</w:t>
            </w:r>
            <w:proofErr w:type="gramStart"/>
            <w:r w:rsidRPr="00561797">
              <w:rPr>
                <w:sz w:val="24"/>
                <w:szCs w:val="24"/>
              </w:rPr>
              <w:t>.</w:t>
            </w:r>
            <w:proofErr w:type="gramEnd"/>
            <w:r w:rsidRPr="00561797">
              <w:rPr>
                <w:sz w:val="24"/>
                <w:szCs w:val="24"/>
              </w:rPr>
              <w:t xml:space="preserve"> </w:t>
            </w:r>
            <w:proofErr w:type="gramStart"/>
            <w:r w:rsidRPr="00561797">
              <w:rPr>
                <w:sz w:val="24"/>
                <w:szCs w:val="24"/>
              </w:rPr>
              <w:t>с</w:t>
            </w:r>
            <w:proofErr w:type="gramEnd"/>
            <w:r w:rsidRPr="00561797">
              <w:rPr>
                <w:sz w:val="24"/>
                <w:szCs w:val="24"/>
              </w:rPr>
              <w:t xml:space="preserve">лужба или ответственная организация, </w:t>
            </w:r>
            <w:r w:rsidRPr="00561797"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973E90" w:rsidRPr="00CE5E89" w:rsidTr="00124BD8">
        <w:trPr>
          <w:trHeight w:val="466"/>
        </w:trPr>
        <w:tc>
          <w:tcPr>
            <w:tcW w:w="2127" w:type="dxa"/>
            <w:shd w:val="clear" w:color="auto" w:fill="auto"/>
          </w:tcPr>
          <w:p w:rsidR="00973E90" w:rsidRPr="00561797" w:rsidRDefault="00A142A1" w:rsidP="00A142A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Августов</w:t>
            </w:r>
            <w:r w:rsidR="00124BD8">
              <w:rPr>
                <w:szCs w:val="28"/>
              </w:rPr>
              <w:t>с</w:t>
            </w:r>
            <w:r>
              <w:rPr>
                <w:szCs w:val="28"/>
              </w:rPr>
              <w:t xml:space="preserve">кая конференция </w:t>
            </w:r>
            <w:proofErr w:type="spellStart"/>
            <w:r>
              <w:rPr>
                <w:szCs w:val="28"/>
              </w:rPr>
              <w:t>пед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аботников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973E90" w:rsidRPr="00561797" w:rsidRDefault="00A142A1" w:rsidP="00A142A1">
            <w:pPr>
              <w:pStyle w:val="a3"/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Усольский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2344" w:type="dxa"/>
            <w:shd w:val="clear" w:color="auto" w:fill="auto"/>
          </w:tcPr>
          <w:p w:rsidR="00973E90" w:rsidRPr="00561797" w:rsidRDefault="00A142A1" w:rsidP="00A142A1">
            <w:pPr>
              <w:pStyle w:val="a3"/>
              <w:spacing w:line="240" w:lineRule="auto"/>
              <w:ind w:firstLine="4"/>
              <w:rPr>
                <w:szCs w:val="28"/>
              </w:rPr>
            </w:pPr>
            <w:r>
              <w:rPr>
                <w:szCs w:val="28"/>
              </w:rPr>
              <w:t>Презентация двух УМК</w:t>
            </w:r>
          </w:p>
        </w:tc>
        <w:tc>
          <w:tcPr>
            <w:tcW w:w="1737" w:type="dxa"/>
            <w:shd w:val="clear" w:color="auto" w:fill="auto"/>
          </w:tcPr>
          <w:p w:rsidR="00973E90" w:rsidRPr="00561797" w:rsidRDefault="00A142A1" w:rsidP="00A142A1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Август 2017</w:t>
            </w:r>
          </w:p>
        </w:tc>
        <w:tc>
          <w:tcPr>
            <w:tcW w:w="1700" w:type="dxa"/>
            <w:shd w:val="clear" w:color="auto" w:fill="auto"/>
          </w:tcPr>
          <w:p w:rsidR="00973E90" w:rsidRPr="00561797" w:rsidRDefault="00124BD8" w:rsidP="00124BD8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proofErr w:type="spellStart"/>
            <w:r>
              <w:rPr>
                <w:szCs w:val="28"/>
              </w:rPr>
              <w:t>Усольского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24BD8" w:rsidRPr="00CE5E89" w:rsidTr="00124BD8">
        <w:trPr>
          <w:trHeight w:val="466"/>
        </w:trPr>
        <w:tc>
          <w:tcPr>
            <w:tcW w:w="2127" w:type="dxa"/>
            <w:shd w:val="clear" w:color="auto" w:fill="auto"/>
          </w:tcPr>
          <w:p w:rsidR="00124BD8" w:rsidRPr="00561797" w:rsidRDefault="00124BD8" w:rsidP="00A142A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Конференция по инновациям «Опыт. Проблемы. Перспективы</w:t>
            </w:r>
            <w:proofErr w:type="gramStart"/>
            <w:r>
              <w:rPr>
                <w:szCs w:val="28"/>
              </w:rPr>
              <w:t>.»</w:t>
            </w:r>
            <w:proofErr w:type="gramEnd"/>
          </w:p>
        </w:tc>
        <w:tc>
          <w:tcPr>
            <w:tcW w:w="2068" w:type="dxa"/>
            <w:shd w:val="clear" w:color="auto" w:fill="auto"/>
          </w:tcPr>
          <w:p w:rsidR="00124BD8" w:rsidRPr="00561797" w:rsidRDefault="00124BD8" w:rsidP="007D568C">
            <w:pPr>
              <w:pStyle w:val="a3"/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Усольский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2344" w:type="dxa"/>
            <w:shd w:val="clear" w:color="auto" w:fill="auto"/>
          </w:tcPr>
          <w:p w:rsidR="00124BD8" w:rsidRPr="00561797" w:rsidRDefault="00124BD8" w:rsidP="00124BD8">
            <w:pPr>
              <w:pStyle w:val="a3"/>
              <w:spacing w:line="240" w:lineRule="auto"/>
              <w:ind w:firstLine="4"/>
              <w:jc w:val="left"/>
              <w:rPr>
                <w:szCs w:val="28"/>
              </w:rPr>
            </w:pPr>
            <w:r>
              <w:rPr>
                <w:szCs w:val="28"/>
              </w:rPr>
              <w:t>Два мастер-класса по формирования УУД</w:t>
            </w:r>
          </w:p>
        </w:tc>
        <w:tc>
          <w:tcPr>
            <w:tcW w:w="1737" w:type="dxa"/>
            <w:shd w:val="clear" w:color="auto" w:fill="auto"/>
          </w:tcPr>
          <w:p w:rsidR="00124BD8" w:rsidRPr="00561797" w:rsidRDefault="00124BD8" w:rsidP="007D568C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Март 2018</w:t>
            </w:r>
          </w:p>
        </w:tc>
        <w:tc>
          <w:tcPr>
            <w:tcW w:w="1700" w:type="dxa"/>
            <w:shd w:val="clear" w:color="auto" w:fill="auto"/>
          </w:tcPr>
          <w:p w:rsidR="00124BD8" w:rsidRPr="00561797" w:rsidRDefault="00124BD8" w:rsidP="007D568C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proofErr w:type="spellStart"/>
            <w:r>
              <w:rPr>
                <w:szCs w:val="28"/>
              </w:rPr>
              <w:t>Усольского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24BD8" w:rsidRPr="00CE5E89" w:rsidTr="00124BD8">
        <w:trPr>
          <w:trHeight w:val="466"/>
        </w:trPr>
        <w:tc>
          <w:tcPr>
            <w:tcW w:w="2127" w:type="dxa"/>
            <w:shd w:val="clear" w:color="auto" w:fill="auto"/>
          </w:tcPr>
          <w:p w:rsidR="00124BD8" w:rsidRPr="00561797" w:rsidRDefault="00124BD8" w:rsidP="00124BD8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Научно-практическая конференция </w:t>
            </w:r>
          </w:p>
        </w:tc>
        <w:tc>
          <w:tcPr>
            <w:tcW w:w="2068" w:type="dxa"/>
            <w:shd w:val="clear" w:color="auto" w:fill="auto"/>
          </w:tcPr>
          <w:p w:rsidR="00124BD8" w:rsidRPr="00561797" w:rsidRDefault="00124BD8" w:rsidP="00124BD8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Пермский край</w:t>
            </w:r>
          </w:p>
        </w:tc>
        <w:tc>
          <w:tcPr>
            <w:tcW w:w="2344" w:type="dxa"/>
            <w:shd w:val="clear" w:color="auto" w:fill="auto"/>
          </w:tcPr>
          <w:p w:rsidR="00124BD8" w:rsidRPr="00561797" w:rsidRDefault="00124BD8" w:rsidP="00124BD8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Выступление по итогам апробации в 5 классе</w:t>
            </w:r>
          </w:p>
        </w:tc>
        <w:tc>
          <w:tcPr>
            <w:tcW w:w="1737" w:type="dxa"/>
            <w:shd w:val="clear" w:color="auto" w:fill="auto"/>
          </w:tcPr>
          <w:p w:rsidR="00124BD8" w:rsidRPr="00561797" w:rsidRDefault="00124BD8" w:rsidP="00124BD8">
            <w:pPr>
              <w:pStyle w:val="a3"/>
              <w:spacing w:line="240" w:lineRule="auto"/>
              <w:ind w:firstLine="16"/>
              <w:rPr>
                <w:szCs w:val="28"/>
              </w:rPr>
            </w:pPr>
            <w:r>
              <w:rPr>
                <w:szCs w:val="28"/>
              </w:rPr>
              <w:t>Ноябрь 2017</w:t>
            </w:r>
          </w:p>
        </w:tc>
        <w:tc>
          <w:tcPr>
            <w:tcW w:w="1700" w:type="dxa"/>
            <w:shd w:val="clear" w:color="auto" w:fill="auto"/>
          </w:tcPr>
          <w:p w:rsidR="00124BD8" w:rsidRPr="00561797" w:rsidRDefault="00124BD8" w:rsidP="00124BD8">
            <w:pPr>
              <w:pStyle w:val="a3"/>
              <w:spacing w:line="240" w:lineRule="auto"/>
              <w:ind w:hanging="20"/>
              <w:rPr>
                <w:szCs w:val="28"/>
              </w:rPr>
            </w:pPr>
            <w:r>
              <w:rPr>
                <w:szCs w:val="28"/>
              </w:rPr>
              <w:t>ГАО ДПО «Институт развития образования Пермского края»</w:t>
            </w:r>
          </w:p>
        </w:tc>
      </w:tr>
    </w:tbl>
    <w:p w:rsidR="00973E90" w:rsidRPr="00EA1519" w:rsidRDefault="00973E90" w:rsidP="00973E90">
      <w:pPr>
        <w:pStyle w:val="a3"/>
        <w:ind w:firstLine="709"/>
      </w:pPr>
    </w:p>
    <w:p w:rsidR="00DD347B" w:rsidRPr="008D0614" w:rsidRDefault="008D0614" w:rsidP="008D0614">
      <w:pPr>
        <w:pStyle w:val="a8"/>
        <w:numPr>
          <w:ilvl w:val="0"/>
          <w:numId w:val="1"/>
        </w:numPr>
        <w:ind w:left="0" w:firstLine="568"/>
        <w:jc w:val="both"/>
        <w:rPr>
          <w:b/>
        </w:rPr>
      </w:pPr>
      <w:r>
        <w:t xml:space="preserve"> </w:t>
      </w:r>
      <w:proofErr w:type="gramStart"/>
      <w:r w:rsidR="00973E90" w:rsidRPr="008D0614">
        <w:rPr>
          <w:b/>
        </w:rPr>
        <w:t>Аннот</w:t>
      </w:r>
      <w:r w:rsidR="00124BD8" w:rsidRPr="008D0614">
        <w:rPr>
          <w:b/>
        </w:rPr>
        <w:t>ация апробационной деятельности</w:t>
      </w:r>
      <w:r w:rsidR="00124BD8">
        <w:t xml:space="preserve">: </w:t>
      </w:r>
      <w:r w:rsidR="00124BD8" w:rsidRPr="008D0614">
        <w:t xml:space="preserve">в ходе реализации программы краевой апробационной площадки будут разработаны, апробированы и внедрены в учебный процесс УМК по формированию умений: 5 класс - </w:t>
      </w:r>
      <w:r w:rsidR="00DD347B" w:rsidRPr="008D0614">
        <w:t>«Умение выбирать аргументы из текста в поддержку тезиса, выражающего общий смысл текста»,  6 класс - «Умение подбирать аргументы и контраргументы в поддержку тезиса, в т.ч. собственного, выражающего общий смысл текста», 7 класс - «Умение выбирать аргументы из</w:t>
      </w:r>
      <w:proofErr w:type="gramEnd"/>
      <w:r w:rsidR="00DD347B" w:rsidRPr="008D0614">
        <w:t xml:space="preserve"> текста в поддержку тезиса, в т.ч. собственного, выражающего общий смысл текста».  </w:t>
      </w:r>
      <w:r w:rsidR="00DD347B" w:rsidRPr="008D0614">
        <w:rPr>
          <w:b/>
        </w:rPr>
        <w:t>Обучающиеся научатся находить аргументы к тезису.</w:t>
      </w:r>
    </w:p>
    <w:p w:rsidR="00973E90" w:rsidRPr="008D667C" w:rsidRDefault="00124BD8" w:rsidP="00DD347B">
      <w:pPr>
        <w:ind w:firstLine="708"/>
        <w:jc w:val="both"/>
      </w:pPr>
      <w:r>
        <w:rPr>
          <w:b/>
        </w:rPr>
        <w:t>Учителя школы приобретут опыт по формированию УУД выше перечисленных умений, получат методику формирования УУД</w:t>
      </w:r>
      <w:r w:rsidR="00DD347B">
        <w:rPr>
          <w:b/>
        </w:rPr>
        <w:t>, создадут три УМК (рабочая программа кратковременного курса, дидактический материал, процедура оценки по каждому результату, методика определения аргумента).</w:t>
      </w:r>
    </w:p>
    <w:p w:rsidR="008D667C" w:rsidRDefault="008D667C" w:rsidP="008D667C">
      <w:pPr>
        <w:pStyle w:val="a3"/>
        <w:rPr>
          <w:b/>
        </w:rPr>
      </w:pPr>
    </w:p>
    <w:p w:rsidR="008D667C" w:rsidRDefault="008D667C" w:rsidP="008D667C">
      <w:pPr>
        <w:pStyle w:val="a3"/>
        <w:rPr>
          <w:b/>
        </w:rPr>
      </w:pPr>
    </w:p>
    <w:p w:rsidR="008D667C" w:rsidRDefault="008D667C" w:rsidP="00973E90">
      <w:pPr>
        <w:pStyle w:val="a3"/>
        <w:numPr>
          <w:ilvl w:val="0"/>
          <w:numId w:val="1"/>
        </w:numPr>
        <w:ind w:left="709" w:firstLine="0"/>
        <w:sectPr w:rsidR="008D667C" w:rsidSect="00015A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E90" w:rsidRPr="008D0614" w:rsidRDefault="00973E90" w:rsidP="00973E90">
      <w:pPr>
        <w:pStyle w:val="a3"/>
        <w:numPr>
          <w:ilvl w:val="0"/>
          <w:numId w:val="1"/>
        </w:numPr>
        <w:ind w:left="709" w:firstLine="0"/>
        <w:rPr>
          <w:b/>
        </w:rPr>
      </w:pPr>
      <w:r w:rsidRPr="008D0614">
        <w:rPr>
          <w:b/>
        </w:rPr>
        <w:lastRenderedPageBreak/>
        <w:t xml:space="preserve">Программа апробационной деятельности на 2 года 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2"/>
        <w:gridCol w:w="4451"/>
        <w:gridCol w:w="3433"/>
        <w:gridCol w:w="2497"/>
        <w:gridCol w:w="3425"/>
      </w:tblGrid>
      <w:tr w:rsidR="00A20A3C" w:rsidRPr="008D0614" w:rsidTr="00AB3331">
        <w:trPr>
          <w:trHeight w:val="91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8D0614" w:rsidRDefault="00973E90" w:rsidP="00E26855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D0614">
              <w:rPr>
                <w:b/>
                <w:szCs w:val="28"/>
              </w:rPr>
              <w:t>Год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8D0614" w:rsidRDefault="00973E90" w:rsidP="00E26855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D0614">
              <w:rPr>
                <w:b/>
                <w:szCs w:val="28"/>
              </w:rPr>
              <w:t>Основные действия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8D0614" w:rsidRDefault="00973E90" w:rsidP="00E26855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D0614">
              <w:rPr>
                <w:b/>
                <w:szCs w:val="28"/>
              </w:rPr>
              <w:t>Ожидаемые результаты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8D0614" w:rsidRDefault="00973E90" w:rsidP="00E26855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D0614">
              <w:rPr>
                <w:b/>
                <w:szCs w:val="28"/>
              </w:rPr>
              <w:t>Способ оценивания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8D0614" w:rsidRDefault="00973E90" w:rsidP="00E26855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D0614">
              <w:rPr>
                <w:b/>
                <w:szCs w:val="28"/>
              </w:rPr>
              <w:t>Продукты апробационной деятельности</w:t>
            </w:r>
          </w:p>
        </w:tc>
      </w:tr>
      <w:tr w:rsidR="00AB3331" w:rsidRPr="00AB3331" w:rsidTr="00464DC8">
        <w:trPr>
          <w:trHeight w:val="304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331" w:rsidRPr="00AB3331" w:rsidRDefault="00AB3331" w:rsidP="0053242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AB3331">
              <w:rPr>
                <w:sz w:val="24"/>
                <w:szCs w:val="24"/>
              </w:rPr>
              <w:t>2017-</w:t>
            </w:r>
          </w:p>
          <w:p w:rsidR="00AB3331" w:rsidRPr="00AB3331" w:rsidRDefault="00AB3331" w:rsidP="0053242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B3331">
              <w:rPr>
                <w:sz w:val="24"/>
                <w:szCs w:val="24"/>
              </w:rPr>
              <w:t>авг</w:t>
            </w:r>
            <w:proofErr w:type="spellEnd"/>
            <w:r w:rsidRPr="00AB3331">
              <w:rPr>
                <w:sz w:val="24"/>
                <w:szCs w:val="24"/>
              </w:rPr>
              <w:t xml:space="preserve"> </w:t>
            </w:r>
            <w:proofErr w:type="gramStart"/>
            <w:r w:rsidRPr="00AB3331">
              <w:rPr>
                <w:sz w:val="24"/>
                <w:szCs w:val="24"/>
              </w:rPr>
              <w:t>-</w:t>
            </w:r>
            <w:proofErr w:type="spellStart"/>
            <w:r w:rsidRPr="00AB3331">
              <w:rPr>
                <w:sz w:val="24"/>
                <w:szCs w:val="24"/>
              </w:rPr>
              <w:t>о</w:t>
            </w:r>
            <w:proofErr w:type="gramEnd"/>
            <w:r w:rsidRPr="00AB3331">
              <w:rPr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Pr="00AB3331" w:rsidRDefault="00AB3331" w:rsidP="00E26855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3331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AB3331" w:rsidRPr="008D667C" w:rsidTr="00464DC8">
        <w:trPr>
          <w:trHeight w:val="304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Pr="008D667C" w:rsidRDefault="00AB3331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Pr="008D667C" w:rsidRDefault="00AB3331" w:rsidP="00E26855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творческих групп учителей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Pr="008D667C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Pr="008D667C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2 групп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Pr="008D667C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ОО</w:t>
            </w: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Pr="008D667C" w:rsidRDefault="00A3124B" w:rsidP="00D10D8A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D10D8A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овещание</w:t>
            </w:r>
            <w:proofErr w:type="spellEnd"/>
            <w:r>
              <w:rPr>
                <w:sz w:val="24"/>
                <w:szCs w:val="24"/>
              </w:rPr>
              <w:t xml:space="preserve"> «Система работы учителя по формированию УУД (умение аргументировать тезис)»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D10D8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учителя, алгоритм формирования УУД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D10D8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sz w:val="24"/>
                <w:szCs w:val="24"/>
              </w:rPr>
              <w:t>Кибановой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D10D8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совещаний</w:t>
            </w: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Pr="008D667C" w:rsidRDefault="00A3124B" w:rsidP="00D10D8A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A3124B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овещание</w:t>
            </w:r>
            <w:proofErr w:type="spellEnd"/>
            <w:r>
              <w:rPr>
                <w:sz w:val="24"/>
                <w:szCs w:val="24"/>
              </w:rPr>
              <w:t xml:space="preserve"> по формированию фонда оценочных средств умений: </w:t>
            </w:r>
            <w:r w:rsidRPr="003227C5">
              <w:rPr>
                <w:sz w:val="24"/>
                <w:szCs w:val="24"/>
              </w:rPr>
              <w:t xml:space="preserve">5 класс - </w:t>
            </w:r>
            <w:r w:rsidRPr="00A3124B">
              <w:rPr>
                <w:sz w:val="24"/>
                <w:szCs w:val="24"/>
              </w:rPr>
              <w:t>«Умение выбирать аргументы из текста в поддержку тезиса, выражающего общий смысл текста»</w:t>
            </w:r>
            <w:r>
              <w:rPr>
                <w:sz w:val="24"/>
                <w:szCs w:val="24"/>
              </w:rPr>
              <w:t xml:space="preserve">, 6 </w:t>
            </w:r>
            <w:r w:rsidRPr="0053242D">
              <w:rPr>
                <w:sz w:val="24"/>
                <w:szCs w:val="24"/>
              </w:rPr>
              <w:t xml:space="preserve">класс </w:t>
            </w:r>
            <w:r w:rsidRPr="0053242D">
              <w:rPr>
                <w:sz w:val="24"/>
                <w:szCs w:val="24"/>
              </w:rPr>
              <w:t>-</w:t>
            </w:r>
            <w:r w:rsidR="0053242D" w:rsidRPr="0053242D">
              <w:rPr>
                <w:sz w:val="24"/>
                <w:szCs w:val="24"/>
              </w:rPr>
              <w:t xml:space="preserve"> «Умение выбирать аргументы из текста в поддержку тезиса, в т.ч. собственного, выражающего общий смысл текста», 7 класс - «Умение подбирать аргументы и контраргументы в поддержку тезиса, в т.ч. собственного, выражающего общий смысл текста»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D10D8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подбирать тексты по формированию УУД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D10D8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текстов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53242D" w:rsidP="00D10D8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совещаний</w:t>
            </w:r>
          </w:p>
        </w:tc>
      </w:tr>
      <w:tr w:rsidR="00A20A3C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8D667C" w:rsidRDefault="008D667C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Default="008D667C" w:rsidP="00A3124B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  <w:r w:rsidRPr="008D0614">
              <w:rPr>
                <w:sz w:val="24"/>
                <w:szCs w:val="24"/>
              </w:rPr>
              <w:t xml:space="preserve">Разработка </w:t>
            </w:r>
            <w:r w:rsidR="008D0614">
              <w:rPr>
                <w:sz w:val="24"/>
                <w:szCs w:val="24"/>
              </w:rPr>
              <w:t>рабочих</w:t>
            </w:r>
            <w:r w:rsidR="00A3124B">
              <w:rPr>
                <w:sz w:val="24"/>
                <w:szCs w:val="24"/>
              </w:rPr>
              <w:t xml:space="preserve"> программ </w:t>
            </w:r>
            <w:r w:rsidR="008D0614" w:rsidRPr="008D06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Default="008D667C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sz w:val="24"/>
                <w:szCs w:val="24"/>
              </w:rPr>
              <w:t>обучения по формированию</w:t>
            </w:r>
            <w:proofErr w:type="gramEnd"/>
            <w:r>
              <w:rPr>
                <w:sz w:val="24"/>
                <w:szCs w:val="24"/>
              </w:rPr>
              <w:t xml:space="preserve"> умений УУД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Default="008D667C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</w:t>
            </w:r>
            <w:proofErr w:type="gramStart"/>
            <w:r>
              <w:rPr>
                <w:sz w:val="24"/>
                <w:szCs w:val="24"/>
              </w:rPr>
              <w:t>начальника отдела развития Управления образования</w:t>
            </w:r>
            <w:proofErr w:type="gramEnd"/>
            <w:r>
              <w:rPr>
                <w:sz w:val="24"/>
                <w:szCs w:val="24"/>
              </w:rPr>
              <w:t xml:space="preserve"> УМР Ждановой Е.Ю.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Default="008D0614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</w:t>
            </w:r>
            <w:r w:rsidR="008D667C">
              <w:rPr>
                <w:sz w:val="24"/>
                <w:szCs w:val="24"/>
              </w:rPr>
              <w:t xml:space="preserve"> программы</w:t>
            </w: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Pr="008D667C" w:rsidRDefault="00A3124B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Pr="008D0614" w:rsidRDefault="00A3124B" w:rsidP="00A3124B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дидактического материала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44621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sz w:val="24"/>
                <w:szCs w:val="24"/>
              </w:rPr>
              <w:t>обучения по формированию</w:t>
            </w:r>
            <w:proofErr w:type="gramEnd"/>
            <w:r>
              <w:rPr>
                <w:sz w:val="24"/>
                <w:szCs w:val="24"/>
              </w:rPr>
              <w:t xml:space="preserve"> умений УУД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44621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</w:t>
            </w:r>
            <w:proofErr w:type="gramStart"/>
            <w:r>
              <w:rPr>
                <w:sz w:val="24"/>
                <w:szCs w:val="24"/>
              </w:rPr>
              <w:t>начальника отдела развития Управления образования</w:t>
            </w:r>
            <w:proofErr w:type="gramEnd"/>
            <w:r>
              <w:rPr>
                <w:sz w:val="24"/>
                <w:szCs w:val="24"/>
              </w:rPr>
              <w:t xml:space="preserve"> УМР Ждановой Е.Ю.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Сборники текстов</w:t>
            </w:r>
            <w:r w:rsidR="00A3124B">
              <w:rPr>
                <w:sz w:val="24"/>
                <w:szCs w:val="24"/>
              </w:rPr>
              <w:t xml:space="preserve"> для 5-7 классов</w:t>
            </w: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Pr="008D667C" w:rsidRDefault="00A3124B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8D0614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способов, механизмов оценивания ожидаемых результатов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8D0614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оценки с критериями и показателями.</w:t>
            </w:r>
          </w:p>
          <w:p w:rsidR="00A3124B" w:rsidRDefault="00A3124B" w:rsidP="008D0614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Описание процедуры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Экспертиза </w:t>
            </w:r>
            <w:proofErr w:type="gramStart"/>
            <w:r>
              <w:rPr>
                <w:sz w:val="24"/>
                <w:szCs w:val="24"/>
              </w:rPr>
              <w:t xml:space="preserve">начальника отдела </w:t>
            </w:r>
            <w:r>
              <w:rPr>
                <w:sz w:val="24"/>
                <w:szCs w:val="24"/>
              </w:rPr>
              <w:lastRenderedPageBreak/>
              <w:t>развития Управления образования</w:t>
            </w:r>
            <w:proofErr w:type="gramEnd"/>
            <w:r>
              <w:rPr>
                <w:sz w:val="24"/>
                <w:szCs w:val="24"/>
              </w:rPr>
              <w:t xml:space="preserve"> УМР Ждановой Е.Ю.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 оценки</w:t>
            </w: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Pr="008D667C" w:rsidRDefault="00A3124B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</w:t>
            </w:r>
            <w:r w:rsidR="0053242D">
              <w:rPr>
                <w:sz w:val="24"/>
                <w:szCs w:val="24"/>
              </w:rPr>
              <w:t xml:space="preserve">я диагностика умений в 5 </w:t>
            </w:r>
            <w:r>
              <w:rPr>
                <w:sz w:val="24"/>
                <w:szCs w:val="24"/>
              </w:rPr>
              <w:t xml:space="preserve">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умений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контрольной работы</w:t>
            </w: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Pr="008D667C" w:rsidRDefault="00A3124B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на сайте ОО и ФГОС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Отзывы, комментарии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3331" w:rsidRPr="008D667C" w:rsidTr="00D41B1F">
        <w:trPr>
          <w:trHeight w:val="304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331" w:rsidRPr="008D667C" w:rsidRDefault="00AB3331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Нояб.2017-май.2018</w:t>
            </w:r>
          </w:p>
        </w:tc>
        <w:tc>
          <w:tcPr>
            <w:tcW w:w="1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Pr="00A20A3C" w:rsidRDefault="00AB3331" w:rsidP="00E26855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20A3C">
              <w:rPr>
                <w:b/>
                <w:sz w:val="24"/>
                <w:szCs w:val="24"/>
              </w:rPr>
              <w:t>Апробационный</w:t>
            </w:r>
            <w:proofErr w:type="spellEnd"/>
            <w:r w:rsidRPr="00A20A3C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AB3331" w:rsidRPr="008D667C" w:rsidTr="00D41B1F">
        <w:trPr>
          <w:trHeight w:val="2584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Default="00AB3331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Pr="0053242D" w:rsidRDefault="00AB3331" w:rsidP="00AB3331">
            <w:pPr>
              <w:pStyle w:val="a8"/>
              <w:numPr>
                <w:ilvl w:val="0"/>
                <w:numId w:val="15"/>
              </w:numPr>
              <w:ind w:left="90" w:firstLine="0"/>
              <w:rPr>
                <w:sz w:val="24"/>
                <w:szCs w:val="24"/>
              </w:rPr>
            </w:pPr>
            <w:r w:rsidRPr="0053242D">
              <w:rPr>
                <w:sz w:val="24"/>
                <w:szCs w:val="24"/>
              </w:rPr>
              <w:t>Реализация программ кратковременных курсов</w:t>
            </w:r>
            <w:r>
              <w:rPr>
                <w:sz w:val="24"/>
                <w:szCs w:val="24"/>
              </w:rPr>
              <w:t xml:space="preserve"> с дидактическим материалом</w:t>
            </w:r>
            <w:r w:rsidRPr="0053242D">
              <w:rPr>
                <w:sz w:val="24"/>
                <w:szCs w:val="24"/>
              </w:rPr>
              <w:t xml:space="preserve">: </w:t>
            </w:r>
          </w:p>
          <w:p w:rsidR="00AB3331" w:rsidRPr="0053242D" w:rsidRDefault="00AB3331" w:rsidP="00AB3331">
            <w:pPr>
              <w:ind w:left="90"/>
              <w:rPr>
                <w:sz w:val="24"/>
                <w:szCs w:val="24"/>
              </w:rPr>
            </w:pPr>
            <w:r w:rsidRPr="0053242D">
              <w:rPr>
                <w:sz w:val="24"/>
                <w:szCs w:val="24"/>
              </w:rPr>
              <w:t xml:space="preserve">5 </w:t>
            </w:r>
            <w:proofErr w:type="spellStart"/>
            <w:r w:rsidRPr="0053242D">
              <w:rPr>
                <w:sz w:val="24"/>
                <w:szCs w:val="24"/>
              </w:rPr>
              <w:t>кл</w:t>
            </w:r>
            <w:proofErr w:type="spellEnd"/>
            <w:r w:rsidRPr="0053242D">
              <w:rPr>
                <w:sz w:val="24"/>
                <w:szCs w:val="24"/>
              </w:rPr>
              <w:t xml:space="preserve"> «Учимся аргументировать тезис»</w:t>
            </w:r>
          </w:p>
          <w:p w:rsidR="00AB3331" w:rsidRPr="0053242D" w:rsidRDefault="00AB3331" w:rsidP="00AB3331">
            <w:pPr>
              <w:ind w:left="90"/>
              <w:rPr>
                <w:sz w:val="24"/>
                <w:szCs w:val="24"/>
              </w:rPr>
            </w:pPr>
            <w:r w:rsidRPr="0053242D">
              <w:rPr>
                <w:sz w:val="24"/>
                <w:szCs w:val="24"/>
              </w:rPr>
              <w:t xml:space="preserve">6 </w:t>
            </w:r>
            <w:proofErr w:type="spellStart"/>
            <w:r w:rsidRPr="0053242D">
              <w:rPr>
                <w:sz w:val="24"/>
                <w:szCs w:val="24"/>
              </w:rPr>
              <w:t>кл</w:t>
            </w:r>
            <w:proofErr w:type="spellEnd"/>
            <w:r w:rsidRPr="0053242D">
              <w:rPr>
                <w:sz w:val="24"/>
                <w:szCs w:val="24"/>
              </w:rPr>
              <w:t xml:space="preserve"> «Учимся находить аргументы в поддержку тезиса, в т.ч. собственного» </w:t>
            </w:r>
          </w:p>
          <w:p w:rsidR="00AB3331" w:rsidRDefault="00AB3331" w:rsidP="00AB3331">
            <w:pPr>
              <w:ind w:left="90"/>
              <w:rPr>
                <w:sz w:val="24"/>
                <w:szCs w:val="24"/>
              </w:rPr>
            </w:pPr>
            <w:r w:rsidRPr="0053242D">
              <w:rPr>
                <w:sz w:val="24"/>
                <w:szCs w:val="24"/>
              </w:rPr>
              <w:t xml:space="preserve">7 </w:t>
            </w:r>
            <w:proofErr w:type="spellStart"/>
            <w:r w:rsidRPr="0053242D">
              <w:rPr>
                <w:sz w:val="24"/>
                <w:szCs w:val="24"/>
              </w:rPr>
              <w:t>кл</w:t>
            </w:r>
            <w:proofErr w:type="spellEnd"/>
            <w:r w:rsidRPr="0053242D">
              <w:rPr>
                <w:sz w:val="24"/>
                <w:szCs w:val="24"/>
              </w:rPr>
              <w:t xml:space="preserve"> «Учимся находить аргументы и контраргументы в поддержку тезиса, в т.ч. собственного»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доли обучающихся 5-7 классов, умеющих подобрать аргументы.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в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3331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–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AB3331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Олимпиада, </w:t>
            </w:r>
            <w:proofErr w:type="spellStart"/>
            <w:r>
              <w:rPr>
                <w:sz w:val="24"/>
                <w:szCs w:val="24"/>
              </w:rPr>
              <w:t>метапредм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–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AB3331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B3331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Default="00AB3331" w:rsidP="00AB333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контрольной работы (май, июнь)</w:t>
            </w: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AB3331">
            <w:pPr>
              <w:pStyle w:val="a3"/>
              <w:numPr>
                <w:ilvl w:val="0"/>
                <w:numId w:val="15"/>
              </w:numPr>
              <w:spacing w:line="240" w:lineRule="auto"/>
              <w:ind w:left="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УМК по итогам апробации</w:t>
            </w:r>
            <w:r w:rsidR="00AB3331">
              <w:rPr>
                <w:sz w:val="24"/>
                <w:szCs w:val="24"/>
              </w:rPr>
              <w:t xml:space="preserve"> </w:t>
            </w:r>
            <w:r w:rsidR="00AB3331" w:rsidRPr="00AB3331">
              <w:rPr>
                <w:sz w:val="24"/>
                <w:szCs w:val="24"/>
              </w:rPr>
              <w:t>(рабочая программа кратковременного курса, дидактический материал, процедура оценки по каждому результату).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AB3331">
            <w:pPr>
              <w:pStyle w:val="a3"/>
              <w:numPr>
                <w:ilvl w:val="0"/>
                <w:numId w:val="15"/>
              </w:numPr>
              <w:spacing w:line="240" w:lineRule="auto"/>
              <w:ind w:left="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совещание «Итоги работы по формированию УУД»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опыта между учителями ОО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совещания </w:t>
            </w: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AB3331">
            <w:pPr>
              <w:pStyle w:val="a3"/>
              <w:numPr>
                <w:ilvl w:val="0"/>
                <w:numId w:val="15"/>
              </w:numPr>
              <w:spacing w:line="240" w:lineRule="auto"/>
              <w:ind w:left="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учителей алгоритму формирования УУД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урока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AB3331" w:rsidRPr="008D667C" w:rsidTr="003D1661">
        <w:trPr>
          <w:trHeight w:val="304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331" w:rsidRDefault="00AB3331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proofErr w:type="spellStart"/>
            <w:r>
              <w:rPr>
                <w:sz w:val="24"/>
                <w:szCs w:val="24"/>
              </w:rPr>
              <w:t>окт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Pr="00A20A3C" w:rsidRDefault="00AB3331" w:rsidP="00E26855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0A3C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AB3331" w:rsidRPr="008D667C" w:rsidTr="003D1661">
        <w:trPr>
          <w:trHeight w:val="304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Default="00AB3331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Default="00AB3331" w:rsidP="00E26855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по итогам апробации УМК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положительной динамики доли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умению аргументировать тезис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КАП руководителем ОО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31" w:rsidRDefault="00AB3331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Протокол, аналитические материалы</w:t>
            </w: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на сайте ОО, ФГОС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Отзывы, комментарии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124B" w:rsidRPr="008D667C" w:rsidTr="00AB3331">
        <w:trPr>
          <w:trHeight w:val="30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Публикации: мастер-классов, открытых уроков, выступление на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онференциях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Отзывы, комментарии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B" w:rsidRDefault="00A3124B" w:rsidP="00E26855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D667C" w:rsidRDefault="008D667C" w:rsidP="00973E90">
      <w:pPr>
        <w:sectPr w:rsidR="008D667C" w:rsidSect="00AB333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15A84" w:rsidRDefault="00973E90" w:rsidP="00973E90">
      <w:r w:rsidRPr="00EA1519">
        <w:lastRenderedPageBreak/>
        <w:br w:type="page"/>
      </w:r>
    </w:p>
    <w:sectPr w:rsidR="00015A84" w:rsidSect="0001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E77"/>
    <w:multiLevelType w:val="hybridMultilevel"/>
    <w:tmpl w:val="AF1A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EBF"/>
    <w:multiLevelType w:val="hybridMultilevel"/>
    <w:tmpl w:val="5FE8B016"/>
    <w:lvl w:ilvl="0" w:tplc="A8FA21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46DD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1697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E439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C83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B20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CC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5E24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800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A117A3"/>
    <w:multiLevelType w:val="hybridMultilevel"/>
    <w:tmpl w:val="A5400A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C457A"/>
    <w:multiLevelType w:val="hybridMultilevel"/>
    <w:tmpl w:val="B0986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71617"/>
    <w:multiLevelType w:val="hybridMultilevel"/>
    <w:tmpl w:val="A456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3C16"/>
    <w:multiLevelType w:val="hybridMultilevel"/>
    <w:tmpl w:val="5F62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25EB5"/>
    <w:multiLevelType w:val="hybridMultilevel"/>
    <w:tmpl w:val="24C0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3174E"/>
    <w:multiLevelType w:val="hybridMultilevel"/>
    <w:tmpl w:val="77324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2E764C"/>
    <w:multiLevelType w:val="hybridMultilevel"/>
    <w:tmpl w:val="4E1E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B7003"/>
    <w:multiLevelType w:val="hybridMultilevel"/>
    <w:tmpl w:val="B10A674A"/>
    <w:lvl w:ilvl="0" w:tplc="DB480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F061C"/>
    <w:multiLevelType w:val="hybridMultilevel"/>
    <w:tmpl w:val="5230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D5CA0"/>
    <w:multiLevelType w:val="hybridMultilevel"/>
    <w:tmpl w:val="6AAEF036"/>
    <w:lvl w:ilvl="0" w:tplc="F7CA9F44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7C983F24" w:tentative="1">
      <w:start w:val="1"/>
      <w:numFmt w:val="bullet"/>
      <w:lvlText w:val="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A6D01E4A" w:tentative="1">
      <w:start w:val="1"/>
      <w:numFmt w:val="bullet"/>
      <w:lvlText w:val="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573E4800" w:tentative="1">
      <w:start w:val="1"/>
      <w:numFmt w:val="bullet"/>
      <w:lvlText w:val="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BF8CFEC4" w:tentative="1">
      <w:start w:val="1"/>
      <w:numFmt w:val="bullet"/>
      <w:lvlText w:val="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57A02052" w:tentative="1">
      <w:start w:val="1"/>
      <w:numFmt w:val="bullet"/>
      <w:lvlText w:val="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414C4F4A" w:tentative="1">
      <w:start w:val="1"/>
      <w:numFmt w:val="bullet"/>
      <w:lvlText w:val="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1938EDE0" w:tentative="1">
      <w:start w:val="1"/>
      <w:numFmt w:val="bullet"/>
      <w:lvlText w:val="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5CA47A0A" w:tentative="1">
      <w:start w:val="1"/>
      <w:numFmt w:val="bullet"/>
      <w:lvlText w:val="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12">
    <w:nsid w:val="6FE571E8"/>
    <w:multiLevelType w:val="hybridMultilevel"/>
    <w:tmpl w:val="9C34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22387"/>
    <w:multiLevelType w:val="hybridMultilevel"/>
    <w:tmpl w:val="351E1014"/>
    <w:lvl w:ilvl="0" w:tplc="C59EB9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73E90"/>
    <w:rsid w:val="00006CE9"/>
    <w:rsid w:val="00015A84"/>
    <w:rsid w:val="00027740"/>
    <w:rsid w:val="0004558A"/>
    <w:rsid w:val="00083E17"/>
    <w:rsid w:val="000B528E"/>
    <w:rsid w:val="000D7BE4"/>
    <w:rsid w:val="000E409F"/>
    <w:rsid w:val="00124BD8"/>
    <w:rsid w:val="001778AE"/>
    <w:rsid w:val="001E2AD4"/>
    <w:rsid w:val="00211425"/>
    <w:rsid w:val="002C2896"/>
    <w:rsid w:val="00317829"/>
    <w:rsid w:val="003227C5"/>
    <w:rsid w:val="0032554D"/>
    <w:rsid w:val="003E09ED"/>
    <w:rsid w:val="003F4955"/>
    <w:rsid w:val="004428B6"/>
    <w:rsid w:val="004679B5"/>
    <w:rsid w:val="00490D06"/>
    <w:rsid w:val="004A29C8"/>
    <w:rsid w:val="00517650"/>
    <w:rsid w:val="0053242D"/>
    <w:rsid w:val="00585C34"/>
    <w:rsid w:val="005A5D67"/>
    <w:rsid w:val="005B453F"/>
    <w:rsid w:val="006902E1"/>
    <w:rsid w:val="006B535E"/>
    <w:rsid w:val="0071047F"/>
    <w:rsid w:val="00713BB4"/>
    <w:rsid w:val="007146AA"/>
    <w:rsid w:val="007748E2"/>
    <w:rsid w:val="00827868"/>
    <w:rsid w:val="008C4906"/>
    <w:rsid w:val="008D0614"/>
    <w:rsid w:val="008D667C"/>
    <w:rsid w:val="00973E90"/>
    <w:rsid w:val="00A142A1"/>
    <w:rsid w:val="00A20A3C"/>
    <w:rsid w:val="00A3124B"/>
    <w:rsid w:val="00AB3331"/>
    <w:rsid w:val="00B63F2E"/>
    <w:rsid w:val="00C05CE7"/>
    <w:rsid w:val="00C900E9"/>
    <w:rsid w:val="00D077FB"/>
    <w:rsid w:val="00D26822"/>
    <w:rsid w:val="00DD33B9"/>
    <w:rsid w:val="00DD347B"/>
    <w:rsid w:val="00DF14CE"/>
    <w:rsid w:val="00E26855"/>
    <w:rsid w:val="00EA0299"/>
    <w:rsid w:val="00EA2A79"/>
    <w:rsid w:val="00F23E2E"/>
    <w:rsid w:val="00F944B7"/>
    <w:rsid w:val="00FD596B"/>
    <w:rsid w:val="00FF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3E90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973E9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973E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7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944B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D0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7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6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35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age3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6A1F8-BDEC-472B-AE65-38CF1CD2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2017-10-12T11:46:00Z</dcterms:created>
  <dcterms:modified xsi:type="dcterms:W3CDTF">2017-10-13T10:34:00Z</dcterms:modified>
</cp:coreProperties>
</file>