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0C5" w:rsidP="005F7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по формированию диалогической речи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4111"/>
        <w:gridCol w:w="6739"/>
      </w:tblGrid>
      <w:tr w:rsidR="005F70C5" w:rsidTr="005F70C5">
        <w:tc>
          <w:tcPr>
            <w:tcW w:w="534" w:type="dxa"/>
          </w:tcPr>
          <w:p w:rsidR="005F70C5" w:rsidRPr="005F70C5" w:rsidRDefault="005F70C5" w:rsidP="005F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C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5F70C5" w:rsidRPr="005F70C5" w:rsidRDefault="005F70C5" w:rsidP="005F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C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упражнения</w:t>
            </w:r>
          </w:p>
        </w:tc>
        <w:tc>
          <w:tcPr>
            <w:tcW w:w="4111" w:type="dxa"/>
          </w:tcPr>
          <w:p w:rsidR="005F70C5" w:rsidRPr="005F70C5" w:rsidRDefault="005F70C5" w:rsidP="005F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C5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6739" w:type="dxa"/>
          </w:tcPr>
          <w:p w:rsidR="005F70C5" w:rsidRPr="005F70C5" w:rsidRDefault="005F70C5" w:rsidP="005F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0C5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выполнения</w:t>
            </w:r>
          </w:p>
        </w:tc>
      </w:tr>
      <w:tr w:rsidR="005F70C5" w:rsidTr="005F70C5">
        <w:tc>
          <w:tcPr>
            <w:tcW w:w="534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заданную тему в течение 1 минуты; в течение</w:t>
            </w:r>
          </w:p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3-х минут</w:t>
            </w:r>
          </w:p>
        </w:tc>
        <w:tc>
          <w:tcPr>
            <w:tcW w:w="4111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монологической речи</w:t>
            </w:r>
          </w:p>
        </w:tc>
        <w:tc>
          <w:tcPr>
            <w:tcW w:w="6739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Выбирается  (предлагается)  тема, близкая или, наоборот, далёкая отвечающему; засекается время; рассказ без остановки </w:t>
            </w:r>
            <w:proofErr w:type="gramEnd"/>
          </w:p>
        </w:tc>
      </w:tr>
      <w:tr w:rsidR="005F70C5" w:rsidTr="005F70C5">
        <w:tc>
          <w:tcPr>
            <w:tcW w:w="534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Составь слово!</w:t>
            </w:r>
          </w:p>
        </w:tc>
        <w:tc>
          <w:tcPr>
            <w:tcW w:w="4111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запаса слов</w:t>
            </w:r>
          </w:p>
        </w:tc>
        <w:tc>
          <w:tcPr>
            <w:tcW w:w="6739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Дается слово (каждая буква на отдельном листе или написана на доске/экране); составить из букв этого слова другие слова – существительные в именительном падеже (малые группы): кто больше? Кто быстрее?</w:t>
            </w:r>
          </w:p>
        </w:tc>
      </w:tr>
      <w:tr w:rsidR="005F70C5" w:rsidTr="005F70C5">
        <w:tc>
          <w:tcPr>
            <w:tcW w:w="534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 диалогов</w:t>
            </w:r>
          </w:p>
        </w:tc>
        <w:tc>
          <w:tcPr>
            <w:tcW w:w="4111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  <w:tc>
          <w:tcPr>
            <w:tcW w:w="6739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Подбираются диалоги – образцы хорошей речи из текстов фольклорных сказок, литературных сказок – Пушкина, Кэрролла, Лагерлёф, др., из произведений И.Тургенева, А.Чехова, М.Твена, др. Распределяются  роли; инсценировка</w:t>
            </w:r>
            <w:proofErr w:type="gramEnd"/>
          </w:p>
        </w:tc>
      </w:tr>
      <w:tr w:rsidR="005F70C5" w:rsidTr="005F70C5">
        <w:tc>
          <w:tcPr>
            <w:tcW w:w="534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Найди ошибку!</w:t>
            </w:r>
          </w:p>
        </w:tc>
        <w:tc>
          <w:tcPr>
            <w:tcW w:w="4111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находить речевые ошибки</w:t>
            </w:r>
          </w:p>
        </w:tc>
        <w:tc>
          <w:tcPr>
            <w:tcW w:w="6739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Диалоги из книги К.Чуковского «От двух до пяти». Найти ошибки речи детей, устранить</w:t>
            </w:r>
          </w:p>
        </w:tc>
      </w:tr>
      <w:tr w:rsidR="005F70C5" w:rsidTr="005F70C5">
        <w:tc>
          <w:tcPr>
            <w:tcW w:w="534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5F70C5" w:rsidRDefault="005F70C5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 сказку! (по началу)</w:t>
            </w:r>
          </w:p>
        </w:tc>
        <w:tc>
          <w:tcPr>
            <w:tcW w:w="4111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именением диалогов</w:t>
            </w:r>
          </w:p>
        </w:tc>
        <w:tc>
          <w:tcPr>
            <w:tcW w:w="6739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Предлагается начало сказки, необходимо её продолжить (один,), в паре, в группе).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Подсказки в виде вопросов</w:t>
            </w:r>
          </w:p>
        </w:tc>
      </w:tr>
      <w:tr w:rsidR="005F70C5" w:rsidTr="005F70C5">
        <w:tc>
          <w:tcPr>
            <w:tcW w:w="534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коммуникативная задача</w:t>
            </w:r>
          </w:p>
        </w:tc>
        <w:tc>
          <w:tcPr>
            <w:tcW w:w="4111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вступать в диалог для решения какой-либо задачи</w:t>
            </w:r>
          </w:p>
        </w:tc>
        <w:tc>
          <w:tcPr>
            <w:tcW w:w="6739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друзьям о туристической поездке, о подарке на день рождения, как уберечь  друга от неблаговидного поступка</w:t>
            </w:r>
          </w:p>
        </w:tc>
      </w:tr>
      <w:tr w:rsidR="005F70C5" w:rsidTr="005F70C5">
        <w:tc>
          <w:tcPr>
            <w:tcW w:w="534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по рисунку</w:t>
            </w:r>
          </w:p>
        </w:tc>
        <w:tc>
          <w:tcPr>
            <w:tcW w:w="4111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диалога по речевой ситуации на рисунке</w:t>
            </w:r>
          </w:p>
        </w:tc>
        <w:tc>
          <w:tcPr>
            <w:tcW w:w="6739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Предлагаются рисунки/фотографии; назвать адресата – адресанта в данной ситуации общения, составить предполагаемый диалог (просьба, совет, др.)</w:t>
            </w:r>
          </w:p>
        </w:tc>
      </w:tr>
      <w:tr w:rsidR="005F70C5" w:rsidTr="005F70C5">
        <w:tc>
          <w:tcPr>
            <w:tcW w:w="534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Составь диалог!</w:t>
            </w:r>
          </w:p>
        </w:tc>
        <w:tc>
          <w:tcPr>
            <w:tcW w:w="4111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диалога, участие в нём</w:t>
            </w:r>
          </w:p>
        </w:tc>
        <w:tc>
          <w:tcPr>
            <w:tcW w:w="6739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Предлагаются речевые ситуации: одноклассник стал победителем в соревнованиях (Что скажет?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ответит?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Инсценировка); «Встреча инопланетян»: жюри из 3-х человек, 2 команды: землян и инопланетян.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знакомства.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Жесты (невербальные средства общения).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7-10 минут). Инсценировка</w:t>
            </w:r>
          </w:p>
        </w:tc>
      </w:tr>
      <w:tr w:rsidR="005F70C5" w:rsidTr="005F70C5">
        <w:tc>
          <w:tcPr>
            <w:tcW w:w="534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мимов</w:t>
            </w:r>
          </w:p>
        </w:tc>
        <w:tc>
          <w:tcPr>
            <w:tcW w:w="4111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вести диалог без слов</w:t>
            </w:r>
          </w:p>
        </w:tc>
        <w:tc>
          <w:tcPr>
            <w:tcW w:w="6739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Предлагается текст (повествование). Задача мимов – показать части текста так, чтобы они были узнаваемы: 4 команды, жюри – по одному человеку от команды, ведущий шёпотом называет командам отрывок текста (подготовка 5-7 минут). Инсценировка</w:t>
            </w:r>
          </w:p>
        </w:tc>
      </w:tr>
      <w:tr w:rsidR="005F70C5" w:rsidTr="005F70C5">
        <w:tc>
          <w:tcPr>
            <w:tcW w:w="534" w:type="dxa"/>
          </w:tcPr>
          <w:p w:rsidR="005F70C5" w:rsidRDefault="00654037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8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Замени – надпиши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4111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редактировать текст, включающий диалог</w:t>
            </w:r>
          </w:p>
        </w:tc>
        <w:tc>
          <w:tcPr>
            <w:tcW w:w="6739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Предлагаются тексты с диалогами. Заменить неоправданно повторяющиеся слова другими, подходящими по смыслу и грамматически оправданными словами (подсказки, слова для справок)</w:t>
            </w:r>
          </w:p>
        </w:tc>
      </w:tr>
      <w:tr w:rsidR="005F70C5" w:rsidTr="005F70C5">
        <w:tc>
          <w:tcPr>
            <w:tcW w:w="534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8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Включи недостающее! Дополни!</w:t>
            </w:r>
          </w:p>
        </w:tc>
        <w:tc>
          <w:tcPr>
            <w:tcW w:w="4111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редактировать</w:t>
            </w:r>
          </w:p>
        </w:tc>
        <w:tc>
          <w:tcPr>
            <w:tcW w:w="6739" w:type="dxa"/>
          </w:tcPr>
          <w:p w:rsidR="005F70C5" w:rsidRPr="005C361F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Сравнить тексты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содержащие диалоги. Какой из них содержательнее? Найти  во втором тексте те части, которые появились после правки текста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Предположить и рассказать, что могло произойти дальше</w:t>
            </w:r>
          </w:p>
        </w:tc>
      </w:tr>
      <w:tr w:rsidR="005F70C5" w:rsidTr="005F70C5">
        <w:tc>
          <w:tcPr>
            <w:tcW w:w="534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18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Будь вежлив!</w:t>
            </w:r>
          </w:p>
        </w:tc>
        <w:tc>
          <w:tcPr>
            <w:tcW w:w="4111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диалоги, участвовать в них</w:t>
            </w:r>
          </w:p>
        </w:tc>
        <w:tc>
          <w:tcPr>
            <w:tcW w:w="6739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Предлагаются речевые ситуации, в том числе при разговоре по телефону. Необходимо разыграть сценки, оценить с точки зрения вежливости речевое поведение участников диалога</w:t>
            </w:r>
          </w:p>
        </w:tc>
      </w:tr>
      <w:tr w:rsidR="005F70C5" w:rsidTr="005F70C5">
        <w:tc>
          <w:tcPr>
            <w:tcW w:w="534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18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актёров</w:t>
            </w:r>
          </w:p>
        </w:tc>
        <w:tc>
          <w:tcPr>
            <w:tcW w:w="4111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сценария фильма</w:t>
            </w:r>
          </w:p>
        </w:tc>
        <w:tc>
          <w:tcPr>
            <w:tcW w:w="6739" w:type="dxa"/>
          </w:tcPr>
          <w:p w:rsidR="005F70C5" w:rsidRDefault="005C361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сценарий фильма (например, «Волшебник Изумрудного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города»), показать свои артистические способности в ситуации «Просьба». 12 человек (по 3 на одну роль) или озвучивание ролей любого фильма на экране при выключенном звуке</w:t>
            </w:r>
          </w:p>
        </w:tc>
      </w:tr>
      <w:tr w:rsidR="005F70C5" w:rsidTr="005F70C5">
        <w:tc>
          <w:tcPr>
            <w:tcW w:w="534" w:type="dxa"/>
          </w:tcPr>
          <w:p w:rsidR="005F70C5" w:rsidRDefault="001E2B9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118" w:type="dxa"/>
          </w:tcPr>
          <w:p w:rsidR="005F70C5" w:rsidRDefault="001E2B9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4111" w:type="dxa"/>
          </w:tcPr>
          <w:p w:rsidR="005F70C5" w:rsidRDefault="001E2B9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формулировать вопросы</w:t>
            </w:r>
          </w:p>
        </w:tc>
        <w:tc>
          <w:tcPr>
            <w:tcW w:w="6739" w:type="dxa"/>
          </w:tcPr>
          <w:p w:rsidR="005F70C5" w:rsidRDefault="001E2B9F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проводиться на материале любого школьного предмета, например, при подготовке домашнего задания. Необходимо придумать ряд вопросов к изученному материалу и на занятии задать, ответы на </w:t>
            </w:r>
            <w:r w:rsidR="005D0E1E">
              <w:rPr>
                <w:rFonts w:ascii="Times New Roman" w:hAnsi="Times New Roman" w:cs="Times New Roman"/>
                <w:sz w:val="20"/>
                <w:szCs w:val="20"/>
              </w:rPr>
              <w:t xml:space="preserve">которые должны быть развернутыми. </w:t>
            </w:r>
            <w:proofErr w:type="gramStart"/>
            <w:r w:rsidR="005D0E1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5D0E1E"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неправильном, неполном ответ необходимо находить материал в тексте (работа в парах)</w:t>
            </w:r>
          </w:p>
        </w:tc>
      </w:tr>
      <w:tr w:rsidR="005F70C5" w:rsidTr="005F70C5">
        <w:tc>
          <w:tcPr>
            <w:tcW w:w="534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118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Речевые этюды</w:t>
            </w:r>
          </w:p>
        </w:tc>
        <w:tc>
          <w:tcPr>
            <w:tcW w:w="4111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моделировать различные  речевые ситуации</w:t>
            </w:r>
          </w:p>
        </w:tc>
        <w:tc>
          <w:tcPr>
            <w:tcW w:w="6739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Предлагаются ситуации: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«Рекламный агент – покупатель», «Продавец – покупатель», «Работник – работодатель», «Спор учеников по поводу дежурства», др.</w:t>
            </w:r>
            <w:proofErr w:type="gramEnd"/>
          </w:p>
        </w:tc>
      </w:tr>
      <w:tr w:rsidR="005F70C5" w:rsidTr="005F70C5">
        <w:tc>
          <w:tcPr>
            <w:tcW w:w="534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18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 предложение!</w:t>
            </w:r>
          </w:p>
        </w:tc>
        <w:tc>
          <w:tcPr>
            <w:tcW w:w="4111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составлять, распространять предложение</w:t>
            </w:r>
          </w:p>
        </w:tc>
        <w:tc>
          <w:tcPr>
            <w:tcW w:w="6739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 классе называет любое слово, а затем по цепочке распространяют предложение. Слово может быть добавлено в любую часть предложения, но обязательно с учетом его смыслового содержания</w:t>
            </w:r>
          </w:p>
        </w:tc>
      </w:tr>
      <w:tr w:rsidR="005F70C5" w:rsidTr="005F70C5">
        <w:tc>
          <w:tcPr>
            <w:tcW w:w="534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18" w:type="dxa"/>
          </w:tcPr>
          <w:p w:rsidR="005F70C5" w:rsidRDefault="005D0E1E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 диалог!</w:t>
            </w:r>
          </w:p>
        </w:tc>
        <w:tc>
          <w:tcPr>
            <w:tcW w:w="4111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восстановления реплик диалога по смыслу</w:t>
            </w:r>
          </w:p>
        </w:tc>
        <w:tc>
          <w:tcPr>
            <w:tcW w:w="6739" w:type="dxa"/>
          </w:tcPr>
          <w:p w:rsidR="005F70C5" w:rsidRDefault="005D0E1E" w:rsidP="005F7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– один из самых сложных видов диалога – необходимо творческое и логическое мышление. Фразы из предложенных диалогов убираются учителем или одним из участников игры, необходимо определить смысл диалога, опираясь на реплики только одной стороны (произведения малых литературных жанров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например, анекдоты)</w:t>
            </w:r>
          </w:p>
        </w:tc>
      </w:tr>
    </w:tbl>
    <w:p w:rsidR="005F70C5" w:rsidRPr="005F70C5" w:rsidRDefault="005F70C5" w:rsidP="005F70C5">
      <w:pPr>
        <w:rPr>
          <w:rFonts w:ascii="Times New Roman" w:hAnsi="Times New Roman" w:cs="Times New Roman"/>
          <w:sz w:val="20"/>
          <w:szCs w:val="20"/>
        </w:rPr>
      </w:pPr>
    </w:p>
    <w:sectPr w:rsidR="005F70C5" w:rsidRPr="005F70C5" w:rsidSect="005F70C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0C5"/>
    <w:rsid w:val="001E2B9F"/>
    <w:rsid w:val="005C361F"/>
    <w:rsid w:val="005D0E1E"/>
    <w:rsid w:val="005F70C5"/>
    <w:rsid w:val="0065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2062-08-18T16:14:00Z</dcterms:created>
  <dcterms:modified xsi:type="dcterms:W3CDTF">2062-08-18T16:54:00Z</dcterms:modified>
</cp:coreProperties>
</file>