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06" w:rsidRPr="00395606" w:rsidRDefault="00395606" w:rsidP="00395606">
      <w:pPr>
        <w:pStyle w:val="Default"/>
      </w:pPr>
    </w:p>
    <w:p w:rsidR="00395606" w:rsidRPr="00395606" w:rsidRDefault="00395606" w:rsidP="00395606">
      <w:pPr>
        <w:pStyle w:val="Default"/>
        <w:jc w:val="center"/>
      </w:pPr>
      <w:r w:rsidRPr="00395606">
        <w:rPr>
          <w:b/>
          <w:bCs/>
        </w:rPr>
        <w:t>ПАМЯТКА</w:t>
      </w:r>
    </w:p>
    <w:p w:rsidR="00395606" w:rsidRPr="00395606" w:rsidRDefault="00395606" w:rsidP="00395606">
      <w:pPr>
        <w:pStyle w:val="Default"/>
        <w:jc w:val="center"/>
      </w:pPr>
      <w:r w:rsidRPr="00395606">
        <w:rPr>
          <w:b/>
          <w:bCs/>
        </w:rPr>
        <w:t>Как подготовить проблемно-диалогический урок</w:t>
      </w:r>
    </w:p>
    <w:p w:rsidR="00395606" w:rsidRPr="00395606" w:rsidRDefault="00395606" w:rsidP="00395606">
      <w:pPr>
        <w:pStyle w:val="Default"/>
        <w:jc w:val="center"/>
      </w:pPr>
      <w:r w:rsidRPr="00395606">
        <w:t xml:space="preserve">(наиболее типичные ситуации, однако не описывающие </w:t>
      </w:r>
      <w:bookmarkStart w:id="0" w:name="_GoBack"/>
      <w:bookmarkEnd w:id="0"/>
      <w:r w:rsidRPr="00395606">
        <w:t>всего их многообразия)</w:t>
      </w:r>
    </w:p>
    <w:p w:rsidR="00395606" w:rsidRPr="00395606" w:rsidRDefault="00395606" w:rsidP="0039560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984"/>
        <w:gridCol w:w="1984"/>
      </w:tblGrid>
      <w:tr w:rsidR="00395606" w:rsidRPr="0039560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rPr>
                <w:b/>
                <w:bCs/>
              </w:rPr>
              <w:t xml:space="preserve">1.Определите, какой новый материал будет изучен на уроке. Типы НОВОГО ЗНАНИЯ: Правило </w:t>
            </w:r>
          </w:p>
        </w:tc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rPr>
                <w:b/>
                <w:bCs/>
              </w:rPr>
              <w:t xml:space="preserve">Алгоритм </w:t>
            </w:r>
          </w:p>
        </w:tc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rPr>
                <w:b/>
                <w:bCs/>
              </w:rPr>
              <w:t xml:space="preserve">Закономерность </w:t>
            </w:r>
          </w:p>
        </w:tc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rPr>
                <w:b/>
                <w:bCs/>
              </w:rPr>
              <w:t xml:space="preserve">Понятие </w:t>
            </w:r>
          </w:p>
        </w:tc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rPr>
                <w:b/>
                <w:bCs/>
                <w:i/>
                <w:iCs/>
              </w:rPr>
              <w:t xml:space="preserve">Собственная оценка </w:t>
            </w:r>
          </w:p>
        </w:tc>
      </w:tr>
      <w:tr w:rsidR="00395606" w:rsidRPr="0039560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Пример: знаки препинания в сложном предложении </w:t>
            </w:r>
          </w:p>
        </w:tc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Пример: порядок сложения дробей </w:t>
            </w:r>
          </w:p>
        </w:tc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Пример: причины выхода растений на сушу </w:t>
            </w:r>
          </w:p>
        </w:tc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Пример: экосистема </w:t>
            </w:r>
          </w:p>
        </w:tc>
        <w:tc>
          <w:tcPr>
            <w:tcW w:w="1984" w:type="dxa"/>
          </w:tcPr>
          <w:p w:rsidR="00395606" w:rsidRPr="00395606" w:rsidRDefault="00395606" w:rsidP="00395606">
            <w:pPr>
              <w:pStyle w:val="Default"/>
            </w:pPr>
            <w:r w:rsidRPr="00395606">
              <w:rPr>
                <w:i/>
                <w:iCs/>
              </w:rPr>
              <w:t xml:space="preserve">Пример: мое отношение к действиям Петра I </w:t>
            </w:r>
          </w:p>
        </w:tc>
      </w:tr>
    </w:tbl>
    <w:p w:rsidR="00791236" w:rsidRPr="00395606" w:rsidRDefault="00791236" w:rsidP="003956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606" w:rsidRPr="00395606" w:rsidRDefault="00395606" w:rsidP="00395606">
      <w:pPr>
        <w:pStyle w:val="Default"/>
      </w:pPr>
    </w:p>
    <w:tbl>
      <w:tblPr>
        <w:tblW w:w="97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69"/>
        <w:gridCol w:w="4870"/>
      </w:tblGrid>
      <w:tr w:rsidR="00395606" w:rsidRPr="00395606" w:rsidTr="00395606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4869" w:type="dxa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 </w:t>
            </w:r>
            <w:r w:rsidRPr="00395606">
              <w:rPr>
                <w:b/>
                <w:bCs/>
              </w:rPr>
              <w:t xml:space="preserve">2. Продумайте ПРОБЛЕМНУЮ СИТУАЦИЮ и выход на ПРОБЛЕМУ урока. </w:t>
            </w:r>
            <w:r w:rsidRPr="00395606">
              <w:rPr>
                <w:b/>
                <w:bCs/>
                <w:i/>
                <w:iCs/>
              </w:rPr>
              <w:t xml:space="preserve">С затруднением </w:t>
            </w:r>
            <w:r w:rsidRPr="00395606">
              <w:rPr>
                <w:i/>
                <w:iCs/>
              </w:rPr>
              <w:t xml:space="preserve">(пример диалога)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 Выполните задание (например, по новой теме – невыполнимое без новых знаний)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 Не получается выполнить?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 В чем затруднение? Каких знаний или умений не хватает? (добиться осознания и формулирования недостатка знаний или умений)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 Следовательно, какова цель нашего урока? Что нам сегодня надо узнать, чему научиться? (добиться формулирования ПРОБЛЕМЫ урока в виде темы или цели) </w:t>
            </w:r>
          </w:p>
          <w:p w:rsidR="00395606" w:rsidRPr="00395606" w:rsidRDefault="00395606" w:rsidP="00395606">
            <w:pPr>
              <w:pStyle w:val="Default"/>
            </w:pPr>
          </w:p>
        </w:tc>
        <w:tc>
          <w:tcPr>
            <w:tcW w:w="4870" w:type="dxa"/>
          </w:tcPr>
          <w:p w:rsidR="00395606" w:rsidRPr="00395606" w:rsidRDefault="00395606" w:rsidP="00395606">
            <w:pPr>
              <w:pStyle w:val="Default"/>
            </w:pPr>
            <w:r w:rsidRPr="00395606">
              <w:rPr>
                <w:b/>
                <w:bCs/>
                <w:i/>
                <w:iCs/>
              </w:rPr>
              <w:t xml:space="preserve">С удивлением </w:t>
            </w:r>
            <w:r w:rsidRPr="00395606">
              <w:rPr>
                <w:i/>
                <w:iCs/>
              </w:rPr>
              <w:t xml:space="preserve">(пример диалога)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 Познакомьтесь с таким фактом … (мнением, предположением…) - запись на одной части доски.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 А вот другой факт… (мнение, предположение…) - запись на другой части доски.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 Сравните эти два факта (мнения, предположения…). Что вас удивляет? (добиться осознания учениками несовпадения, противоречия фактов, мнений, которое должно вызвать удивление)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 Удивились? Какой у вас возникает вопрос? (получить от учеников их формулировки ПРОБЛЕМЫ урока в виде вопроса) </w:t>
            </w:r>
          </w:p>
          <w:p w:rsidR="00395606" w:rsidRPr="00395606" w:rsidRDefault="00395606" w:rsidP="00395606">
            <w:pPr>
              <w:pStyle w:val="Default"/>
            </w:pPr>
          </w:p>
        </w:tc>
      </w:tr>
      <w:tr w:rsidR="00395606" w:rsidRPr="00395606" w:rsidTr="0039560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39" w:type="dxa"/>
            <w:gridSpan w:val="2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 Запишем на доску ПРОБЛЕМУ нашего урока (в виде темы, цели или вопроса) </w:t>
            </w:r>
          </w:p>
          <w:p w:rsidR="00395606" w:rsidRPr="00395606" w:rsidRDefault="00395606" w:rsidP="00395606">
            <w:pPr>
              <w:pStyle w:val="Default"/>
            </w:pPr>
          </w:p>
        </w:tc>
      </w:tr>
    </w:tbl>
    <w:p w:rsidR="00395606" w:rsidRPr="00395606" w:rsidRDefault="00395606" w:rsidP="00395606">
      <w:pPr>
        <w:pStyle w:val="Default"/>
      </w:pPr>
      <w:r w:rsidRPr="00395606">
        <w:t xml:space="preserve"> </w:t>
      </w:r>
      <w:r w:rsidRPr="00395606">
        <w:rPr>
          <w:b/>
          <w:bCs/>
        </w:rPr>
        <w:t xml:space="preserve">3.Спланируйте (по необходимости) этапы АКТУАЛИЗАЦИИ и СОСТАВЛЕНИЯ ПЛАНА: </w:t>
      </w:r>
    </w:p>
    <w:p w:rsidR="00395606" w:rsidRPr="00395606" w:rsidRDefault="00395606" w:rsidP="00395606">
      <w:pPr>
        <w:pStyle w:val="Default"/>
      </w:pPr>
      <w:r w:rsidRPr="00395606">
        <w:t xml:space="preserve">(Наличие этих этапов и их место на уроке зависят от темы и выбора учителя)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49"/>
        <w:gridCol w:w="4949"/>
      </w:tblGrid>
      <w:tr w:rsidR="00395606" w:rsidRPr="0039560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949" w:type="dxa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3.1.Выдвижение ВЕРСИЙ: (…) 3.2. Проведение АКТУАЛИЗАЦИИ: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Что мы </w:t>
            </w:r>
            <w:r w:rsidRPr="00395606">
              <w:rPr>
                <w:i/>
                <w:iCs/>
              </w:rPr>
              <w:t xml:space="preserve">уже знаем </w:t>
            </w:r>
            <w:r w:rsidRPr="00395606">
              <w:t xml:space="preserve">по этой проблеме? (диалог в виде мозгового штурма или выполнение ряда заданий по изученному материалу). </w:t>
            </w:r>
          </w:p>
        </w:tc>
        <w:tc>
          <w:tcPr>
            <w:tcW w:w="4949" w:type="dxa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3.3. Составление ПЛАНА: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Что нам </w:t>
            </w:r>
            <w:r w:rsidRPr="00395606">
              <w:rPr>
                <w:i/>
                <w:iCs/>
              </w:rPr>
              <w:t>надо узнать</w:t>
            </w:r>
            <w:r w:rsidRPr="00395606">
              <w:t xml:space="preserve">, чтобы решить проблему? (диалог, определяющий последовательность действий на уроке). </w:t>
            </w:r>
          </w:p>
        </w:tc>
      </w:tr>
    </w:tbl>
    <w:p w:rsidR="00395606" w:rsidRPr="00395606" w:rsidRDefault="00395606" w:rsidP="00395606">
      <w:pPr>
        <w:pStyle w:val="Default"/>
      </w:pPr>
    </w:p>
    <w:p w:rsidR="00395606" w:rsidRPr="00395606" w:rsidRDefault="00395606" w:rsidP="00395606">
      <w:pPr>
        <w:pStyle w:val="Default"/>
      </w:pPr>
      <w:r w:rsidRPr="00395606">
        <w:t xml:space="preserve"> </w:t>
      </w:r>
      <w:r w:rsidRPr="00395606">
        <w:rPr>
          <w:b/>
          <w:bCs/>
        </w:rPr>
        <w:t xml:space="preserve">Продумайте ПОИСК РЕШЕНИЯ проблемы (открытие нового знания учениками). </w:t>
      </w:r>
    </w:p>
    <w:p w:rsidR="00395606" w:rsidRPr="00395606" w:rsidRDefault="00395606" w:rsidP="00395606">
      <w:pPr>
        <w:pStyle w:val="Default"/>
      </w:pPr>
      <w:r w:rsidRPr="00395606">
        <w:t xml:space="preserve">1. Сформулируйте </w:t>
      </w:r>
      <w:r w:rsidRPr="00395606">
        <w:rPr>
          <w:i/>
          <w:iCs/>
        </w:rPr>
        <w:t xml:space="preserve">свой вывод по проблеме </w:t>
      </w:r>
      <w:r w:rsidRPr="00395606">
        <w:t xml:space="preserve">(правило, алгоритм, понятие, описание закономерности), к которому с вашей помощью смогут прийти ученики. (Примечания: а) вывод может отличаться от текста учебника, б) на уроке ученики могут прийти к неожиданному для учителя, но верному выводу)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32"/>
        <w:gridCol w:w="4832"/>
      </w:tblGrid>
      <w:tr w:rsidR="00395606" w:rsidRPr="0039560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832" w:type="dxa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2. Выберите такие </w:t>
            </w:r>
            <w:r w:rsidRPr="00395606">
              <w:rPr>
                <w:i/>
                <w:iCs/>
              </w:rPr>
              <w:t xml:space="preserve">источники информации </w:t>
            </w:r>
            <w:r w:rsidRPr="00395606">
              <w:t xml:space="preserve">для решения проблемы, в которых не будет содержаться готового ответа, вывода, формулировки нового знания. Например: </w:t>
            </w:r>
            <w:r w:rsidRPr="00395606">
              <w:rPr>
                <w:i/>
                <w:iCs/>
              </w:rPr>
              <w:lastRenderedPageBreak/>
              <w:t>Материал для наблюдения</w:t>
            </w:r>
            <w:r w:rsidRPr="00395606">
              <w:t xml:space="preserve">: текст, ситуация, где выражено новое знание.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(Так в учебниках русского языка, работая с материалом для наблюдения, ученики видят закономерность написания и могут сами сформулировать правило, а затем проверить себя по учебнику). </w:t>
            </w:r>
          </w:p>
        </w:tc>
        <w:tc>
          <w:tcPr>
            <w:tcW w:w="4832" w:type="dxa"/>
          </w:tcPr>
          <w:p w:rsidR="00395606" w:rsidRPr="00395606" w:rsidRDefault="00395606" w:rsidP="00395606">
            <w:pPr>
              <w:pStyle w:val="Default"/>
            </w:pPr>
            <w:r w:rsidRPr="00395606">
              <w:rPr>
                <w:i/>
                <w:iCs/>
              </w:rPr>
              <w:lastRenderedPageBreak/>
              <w:t xml:space="preserve">Тексты учебника </w:t>
            </w:r>
            <w:r w:rsidRPr="00395606">
              <w:t xml:space="preserve">(в </w:t>
            </w:r>
            <w:proofErr w:type="spellStart"/>
            <w:r w:rsidRPr="00395606">
              <w:t>т.ч</w:t>
            </w:r>
            <w:proofErr w:type="spellEnd"/>
            <w:r w:rsidRPr="00395606">
              <w:t xml:space="preserve">. таблицы, схемы, рисунки с подписями), из которых можно логически вывести - признаки понятия, закономерную связь между явлениями, </w:t>
            </w:r>
            <w:r w:rsidRPr="00395606">
              <w:lastRenderedPageBreak/>
              <w:t xml:space="preserve">найти аргументы для своей оценки и т.п.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(Так в текстах учебников истории закономерности не перечислены, а даны в подтексте). </w:t>
            </w:r>
          </w:p>
        </w:tc>
      </w:tr>
    </w:tbl>
    <w:p w:rsidR="00395606" w:rsidRPr="00395606" w:rsidRDefault="00395606" w:rsidP="0039560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4967"/>
      </w:tblGrid>
      <w:tr w:rsidR="00395606" w:rsidRPr="0039560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67" w:type="dxa"/>
          </w:tcPr>
          <w:p w:rsidR="00395606" w:rsidRPr="00395606" w:rsidRDefault="00395606" w:rsidP="00395606">
            <w:pPr>
              <w:pStyle w:val="Default"/>
            </w:pPr>
            <w:r w:rsidRPr="00395606">
              <w:t xml:space="preserve"> 3. Постройте </w:t>
            </w:r>
            <w:r w:rsidRPr="00395606">
              <w:rPr>
                <w:i/>
                <w:iCs/>
              </w:rPr>
              <w:t xml:space="preserve">диалог по поиску решения проблемы </w:t>
            </w:r>
            <w:r w:rsidRPr="00395606">
              <w:t xml:space="preserve">на основе наблюдения или чтения текста. Типы диалога: </w:t>
            </w:r>
            <w:r w:rsidRPr="00395606">
              <w:rPr>
                <w:i/>
                <w:iCs/>
              </w:rPr>
              <w:t xml:space="preserve">Подводящий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Цепочка, вытекающих один из другого вопросов, правильный ответ на каждый из которых предсказуем (развитие логики). </w:t>
            </w:r>
          </w:p>
        </w:tc>
        <w:tc>
          <w:tcPr>
            <w:tcW w:w="4967" w:type="dxa"/>
          </w:tcPr>
          <w:p w:rsidR="00395606" w:rsidRPr="00395606" w:rsidRDefault="00395606" w:rsidP="00395606">
            <w:pPr>
              <w:pStyle w:val="Default"/>
            </w:pPr>
            <w:r w:rsidRPr="00395606">
              <w:rPr>
                <w:i/>
                <w:iCs/>
              </w:rPr>
              <w:t xml:space="preserve">Побуждающий </w:t>
            </w:r>
          </w:p>
          <w:p w:rsidR="00395606" w:rsidRPr="00395606" w:rsidRDefault="00395606" w:rsidP="00395606">
            <w:pPr>
              <w:pStyle w:val="Default"/>
            </w:pPr>
            <w:r w:rsidRPr="00395606">
              <w:t xml:space="preserve">Ряд вопросов, на которые возможны разные варианты ответа – гипотезы решения (развитие творчества). </w:t>
            </w:r>
          </w:p>
        </w:tc>
      </w:tr>
    </w:tbl>
    <w:p w:rsidR="00395606" w:rsidRPr="00395606" w:rsidRDefault="00395606" w:rsidP="00395606">
      <w:pPr>
        <w:pStyle w:val="Default"/>
      </w:pPr>
    </w:p>
    <w:p w:rsidR="00395606" w:rsidRPr="00395606" w:rsidRDefault="00395606" w:rsidP="00395606">
      <w:pPr>
        <w:pStyle w:val="Default"/>
      </w:pPr>
      <w:r w:rsidRPr="00395606">
        <w:t xml:space="preserve"> 4. Составьте примерный опорный сигнал (схему, набор тезисов, таблицу и т.п.), который будет появляться на доске по мере открытия учениками нового знания или его элементов. В идеале каждый элемент опорного сигнала должен выращиваться в диалоге с учениками по ходу решения проблемы. </w:t>
      </w:r>
    </w:p>
    <w:p w:rsidR="00395606" w:rsidRPr="00395606" w:rsidRDefault="00395606" w:rsidP="00395606">
      <w:pPr>
        <w:pStyle w:val="Default"/>
      </w:pPr>
      <w:r w:rsidRPr="00395606">
        <w:rPr>
          <w:b/>
          <w:bCs/>
        </w:rPr>
        <w:t xml:space="preserve">5. Запланируйте ВЫРАЖЕНИЕ РЕШЕНИЯ ПРОБЛЕМЫ </w:t>
      </w:r>
    </w:p>
    <w:p w:rsidR="00395606" w:rsidRPr="00395606" w:rsidRDefault="00395606" w:rsidP="00395606">
      <w:pPr>
        <w:pStyle w:val="Default"/>
      </w:pPr>
      <w:r w:rsidRPr="00395606">
        <w:t xml:space="preserve">Например, вопрос: </w:t>
      </w:r>
      <w:proofErr w:type="gramStart"/>
      <w:r w:rsidRPr="00395606">
        <w:t xml:space="preserve">«Так как же мы решили проблему?» или изображение нового знания в виде схемы, рисунка, текста) </w:t>
      </w:r>
      <w:proofErr w:type="gramEnd"/>
    </w:p>
    <w:p w:rsidR="00395606" w:rsidRPr="00395606" w:rsidRDefault="00395606" w:rsidP="00395606">
      <w:pPr>
        <w:pStyle w:val="Default"/>
      </w:pPr>
      <w:r w:rsidRPr="00395606">
        <w:rPr>
          <w:b/>
          <w:bCs/>
        </w:rPr>
        <w:t xml:space="preserve">6.Выберите задания для этапа ПРИМЕНЕНИЯ НОВОГО ЗНАНИЯ. </w:t>
      </w:r>
    </w:p>
    <w:p w:rsidR="00395606" w:rsidRPr="00395606" w:rsidRDefault="00395606" w:rsidP="00395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606">
        <w:rPr>
          <w:rFonts w:ascii="Times New Roman" w:hAnsi="Times New Roman" w:cs="Times New Roman"/>
          <w:sz w:val="24"/>
          <w:szCs w:val="24"/>
        </w:rPr>
        <w:t>Это должны быть задания, требующие от ученика применить новое знания (алгоритм, правило, понятие, закономерность) в работе по образцу, а затем – самостоятельно в новой ситуации.</w:t>
      </w:r>
    </w:p>
    <w:sectPr w:rsidR="00395606" w:rsidRPr="00395606" w:rsidSect="00395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06"/>
    <w:rsid w:val="00395606"/>
    <w:rsid w:val="007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8377-4C45-4E64-848E-67F5195D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2014-11-17T06:33:00Z</dcterms:created>
  <dcterms:modified xsi:type="dcterms:W3CDTF">2014-11-17T06:38:00Z</dcterms:modified>
</cp:coreProperties>
</file>