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93" w:rsidRPr="004100E3" w:rsidRDefault="001E2EF8" w:rsidP="004100E3">
      <w:pPr>
        <w:spacing w:line="36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bookmarkStart w:id="0" w:name="bookmark0"/>
      <w:r w:rsidRPr="004100E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Аналитическая справка по итогам внедрения </w:t>
      </w:r>
      <w:r w:rsidR="005C7948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технологии оценивания образовательных результатов.</w:t>
      </w:r>
      <w:r w:rsidRPr="004100E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0"/>
    </w:p>
    <w:p w:rsidR="00297197" w:rsidRPr="004100E3" w:rsidRDefault="001E2EF8" w:rsidP="004100E3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97197" w:rsidRPr="004100E3">
        <w:rPr>
          <w:rFonts w:ascii="Times New Roman" w:hAnsi="Times New Roman" w:cs="Times New Roman"/>
          <w:color w:val="auto"/>
          <w:sz w:val="28"/>
          <w:szCs w:val="28"/>
        </w:rPr>
        <w:t>АО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r w:rsidR="00297197" w:rsidRPr="004100E3">
        <w:rPr>
          <w:rFonts w:ascii="Times New Roman" w:hAnsi="Times New Roman" w:cs="Times New Roman"/>
          <w:color w:val="auto"/>
          <w:sz w:val="28"/>
          <w:szCs w:val="28"/>
        </w:rPr>
        <w:t>«Ныробская СОШ» в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297197" w:rsidRPr="004100E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297197" w:rsidRPr="004100E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приступила к внедрению Федерального государственного образовательного стандарта второго поколения. Работа была начата с изучения педагогического, методического, кадрового и материально-технического потенциала школы. Проведен анализ ресурсов учебной и методической литературы, программного обеспечения используемого для организации </w:t>
      </w:r>
      <w:r w:rsidR="00297197" w:rsidRPr="004100E3">
        <w:rPr>
          <w:rFonts w:ascii="Times New Roman" w:hAnsi="Times New Roman"/>
          <w:color w:val="auto"/>
          <w:sz w:val="28"/>
          <w:szCs w:val="28"/>
        </w:rPr>
        <w:t>поэтапного в</w:t>
      </w:r>
      <w:r w:rsidR="00297197" w:rsidRPr="004100E3">
        <w:rPr>
          <w:rStyle w:val="32"/>
          <w:rFonts w:ascii="Times New Roman" w:hAnsi="Times New Roman" w:cs="Times New Roman"/>
          <w:b w:val="0"/>
          <w:color w:val="auto"/>
          <w:sz w:val="28"/>
          <w:szCs w:val="28"/>
        </w:rPr>
        <w:t>недрения технологии оценивания образовательных достижений Д.Д. Данилова</w:t>
      </w:r>
      <w:r w:rsidR="00297197" w:rsidRPr="004100E3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65C93" w:rsidRPr="004100E3" w:rsidRDefault="001E2EF8" w:rsidP="004100E3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Федеральные государств</w:t>
      </w:r>
      <w:r w:rsidR="00297197" w:rsidRPr="004100E3">
        <w:rPr>
          <w:rFonts w:ascii="Times New Roman" w:hAnsi="Times New Roman" w:cs="Times New Roman"/>
          <w:color w:val="auto"/>
          <w:sz w:val="28"/>
          <w:szCs w:val="28"/>
        </w:rPr>
        <w:t>енные образовательные стандарт</w:t>
      </w:r>
      <w:proofErr w:type="gramStart"/>
      <w:r w:rsidR="00297197" w:rsidRPr="004100E3">
        <w:rPr>
          <w:rFonts w:ascii="Times New Roman" w:hAnsi="Times New Roman" w:cs="Times New Roman"/>
          <w:color w:val="auto"/>
          <w:sz w:val="28"/>
          <w:szCs w:val="28"/>
        </w:rPr>
        <w:t>ы О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>ОО</w:t>
      </w:r>
      <w:proofErr w:type="gramEnd"/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второго поколения задают новые ориентиры развития системы образования. </w:t>
      </w:r>
      <w:r w:rsidR="00297197" w:rsidRPr="004100E3">
        <w:rPr>
          <w:rFonts w:ascii="Times New Roman" w:hAnsi="Times New Roman"/>
          <w:color w:val="auto"/>
          <w:sz w:val="28"/>
        </w:rPr>
        <w:t>Проанализировав качественные показатели образовательного процесса за последние годы, мы пришли к выводу, что именно на второй ступени отчетливо прослеживается проблемное поле: снижение мотивации к учебно-познавательной деятельности, отрицательная динамика успеваемости.</w:t>
      </w:r>
    </w:p>
    <w:p w:rsidR="00297197" w:rsidRPr="004100E3" w:rsidRDefault="00297197" w:rsidP="004100E3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4100E3">
        <w:rPr>
          <w:rFonts w:ascii="Times New Roman" w:hAnsi="Times New Roman"/>
          <w:sz w:val="28"/>
          <w:szCs w:val="24"/>
          <w:lang w:eastAsia="ru-RU"/>
        </w:rPr>
        <w:t xml:space="preserve">В МАОУ «Ныробская СОШ» на основной ступени обучения преобладают традиционные подходы к оценочной деятельности, оставляющие право на оценку только за учителем; как результат -  ученики не обладают развитыми формами рефлексии в деятельности, у них нет потребности в самоконтроле и самооценке, что приводит к невозможности целенаправленного осуществления собственной деятельности, порождает негативное отношение к учению, неуспеваемость. </w:t>
      </w:r>
      <w:proofErr w:type="gramEnd"/>
    </w:p>
    <w:p w:rsidR="00B65C93" w:rsidRPr="004100E3" w:rsidRDefault="00E00B50" w:rsidP="004100E3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Согласно рекомендациям </w:t>
      </w:r>
      <w:r w:rsidR="001E2EF8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педагогами школы 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проводился </w:t>
      </w:r>
      <w:r w:rsidR="001E2EF8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образовательный мониторинг. Условием изучения </w:t>
      </w:r>
      <w:r w:rsidR="00A13FA8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сформированности </w:t>
      </w:r>
      <w:r w:rsidR="00A073C2" w:rsidRPr="004100E3">
        <w:rPr>
          <w:rFonts w:ascii="Times New Roman" w:hAnsi="Times New Roman" w:cs="Times New Roman"/>
          <w:color w:val="auto"/>
          <w:sz w:val="28"/>
          <w:szCs w:val="28"/>
        </w:rPr>
        <w:t>контрольно-оценочной самостоятельности учащихся</w:t>
      </w:r>
      <w:r w:rsidR="001E2EF8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наличие следующих этапов:</w:t>
      </w:r>
    </w:p>
    <w:p w:rsidR="00B65C93" w:rsidRPr="004100E3" w:rsidRDefault="00A073C2" w:rsidP="004100E3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E2EF8" w:rsidRPr="004100E3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1E2EF8" w:rsidRPr="004100E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этап - изучение исходного уровня 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владения учащимися </w:t>
      </w:r>
      <w:r w:rsidRPr="004100E3">
        <w:rPr>
          <w:rFonts w:ascii="Times New Roman" w:hAnsi="Times New Roman"/>
          <w:color w:val="auto"/>
          <w:sz w:val="28"/>
          <w:szCs w:val="28"/>
        </w:rPr>
        <w:t>оценить свои образовательные результаты</w:t>
      </w:r>
      <w:r w:rsidR="001E2EF8" w:rsidRPr="004100E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65C93" w:rsidRPr="004100E3" w:rsidRDefault="00A073C2" w:rsidP="004100E3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E2EF8" w:rsidRPr="004100E3">
        <w:rPr>
          <w:rFonts w:ascii="Times New Roman" w:hAnsi="Times New Roman" w:cs="Times New Roman"/>
          <w:color w:val="auto"/>
          <w:sz w:val="28"/>
          <w:szCs w:val="28"/>
        </w:rPr>
        <w:t>II</w:t>
      </w:r>
      <w:r w:rsidR="001E2EF8" w:rsidRPr="004100E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этап - анализ эффективности 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использования </w:t>
      </w:r>
      <w:r w:rsidRPr="004100E3">
        <w:rPr>
          <w:rFonts w:ascii="Times New Roman" w:hAnsi="Times New Roman"/>
          <w:color w:val="auto"/>
          <w:sz w:val="28"/>
          <w:szCs w:val="28"/>
        </w:rPr>
        <w:t>технологии оценивания Д.Д. Данилова ОС «Школа 2100»</w:t>
      </w:r>
      <w:r w:rsidR="001E2EF8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в сравнении с результатами </w:t>
      </w:r>
      <w:r w:rsidR="001E2EF8" w:rsidRPr="004100E3">
        <w:rPr>
          <w:rFonts w:ascii="Times New Roman" w:hAnsi="Times New Roman" w:cs="Times New Roman"/>
          <w:color w:val="auto"/>
          <w:sz w:val="28"/>
          <w:szCs w:val="28"/>
        </w:rPr>
        <w:lastRenderedPageBreak/>
        <w:t>входной диагностики;</w:t>
      </w:r>
    </w:p>
    <w:p w:rsidR="00666FBE" w:rsidRPr="004100E3" w:rsidRDefault="00A073C2" w:rsidP="004100E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="001E2EF8" w:rsidRPr="004100E3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="001E2EF8" w:rsidRPr="004100E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этап - итоговая диагностика, ставящая целью определение уровня </w:t>
      </w:r>
      <w:r w:rsidR="00666FBE" w:rsidRPr="004100E3">
        <w:rPr>
          <w:rFonts w:ascii="Times New Roman" w:hAnsi="Times New Roman" w:cs="Times New Roman"/>
          <w:color w:val="auto"/>
          <w:sz w:val="28"/>
          <w:szCs w:val="28"/>
        </w:rPr>
        <w:t>сформированности контрольно-оценочной самостоятельности пятиклассников.</w:t>
      </w:r>
      <w:proofErr w:type="gramEnd"/>
    </w:p>
    <w:p w:rsidR="00B65C93" w:rsidRPr="004100E3" w:rsidRDefault="001E2EF8" w:rsidP="004100E3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Диагностический анализ даёт возможнос</w:t>
      </w:r>
      <w:r w:rsidR="00A13FA8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ть получить объективную и 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конкретную информацию об уровне усвоения каждым школьником </w:t>
      </w:r>
      <w:r w:rsidR="00A13FA8" w:rsidRPr="004100E3">
        <w:rPr>
          <w:rFonts w:ascii="Times New Roman" w:hAnsi="Times New Roman"/>
          <w:color w:val="auto"/>
          <w:sz w:val="28"/>
          <w:szCs w:val="28"/>
        </w:rPr>
        <w:t>навыков самоконтроля и самооценки в урочной деятельности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65C93" w:rsidRPr="004100E3" w:rsidRDefault="001E2EF8" w:rsidP="004100E3">
      <w:pPr>
        <w:tabs>
          <w:tab w:val="left" w:pos="145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ab/>
        <w:t>выяви</w:t>
      </w:r>
      <w:r w:rsidR="00A13FA8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ть и измерить уровень </w:t>
      </w:r>
      <w:r w:rsidR="00A13FA8" w:rsidRPr="004100E3">
        <w:rPr>
          <w:rFonts w:ascii="Times New Roman" w:hAnsi="Times New Roman"/>
          <w:color w:val="auto"/>
          <w:sz w:val="28"/>
          <w:szCs w:val="28"/>
        </w:rPr>
        <w:t>практического применения алгоритма самооценки в сотрудничестве с учителями на уроке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65C93" w:rsidRPr="004100E3" w:rsidRDefault="001E2EF8" w:rsidP="004100E3">
      <w:pPr>
        <w:tabs>
          <w:tab w:val="left" w:pos="145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определить уровень усвоения </w:t>
      </w:r>
      <w:r w:rsidR="00A13FA8" w:rsidRPr="004100E3">
        <w:rPr>
          <w:rFonts w:ascii="Times New Roman" w:hAnsi="Times New Roman"/>
          <w:color w:val="auto"/>
          <w:sz w:val="28"/>
          <w:szCs w:val="28"/>
        </w:rPr>
        <w:t>свободного использования выработанных критериев оценки и самооценки, исходя из цели оценочной деятельности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65C93" w:rsidRPr="004100E3" w:rsidRDefault="001E2EF8" w:rsidP="004100E3">
      <w:pPr>
        <w:tabs>
          <w:tab w:val="left" w:pos="145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выявить затруднения учащихся и пробелы в </w:t>
      </w:r>
      <w:r w:rsidR="00A13FA8" w:rsidRPr="004100E3">
        <w:rPr>
          <w:rFonts w:ascii="Times New Roman" w:hAnsi="Times New Roman" w:cs="Times New Roman"/>
          <w:color w:val="auto"/>
          <w:sz w:val="28"/>
          <w:szCs w:val="28"/>
        </w:rPr>
        <w:t>контрольно-оценочной самостоятельности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65C93" w:rsidRPr="004100E3" w:rsidRDefault="001E2EF8" w:rsidP="004100E3">
      <w:pPr>
        <w:tabs>
          <w:tab w:val="left" w:pos="135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ab/>
        <w:t>дифференцировать учащихся по успешности обучения.</w:t>
      </w:r>
    </w:p>
    <w:p w:rsidR="00CB66C0" w:rsidRPr="004100E3" w:rsidRDefault="001E2EF8" w:rsidP="004100E3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В начале </w:t>
      </w:r>
      <w:r w:rsidR="00CB66C0" w:rsidRPr="004100E3">
        <w:rPr>
          <w:rFonts w:ascii="Times New Roman" w:hAnsi="Times New Roman" w:cs="Times New Roman"/>
          <w:color w:val="auto"/>
          <w:sz w:val="28"/>
          <w:szCs w:val="28"/>
        </w:rPr>
        <w:t>2013-2014 г</w:t>
      </w:r>
      <w:r w:rsidR="004B3AAC" w:rsidRPr="004100E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66C0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среди учащихся 5-х 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>классах был</w:t>
      </w:r>
      <w:r w:rsidR="00CB66C0" w:rsidRPr="004100E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прове</w:t>
      </w:r>
      <w:r w:rsidR="00CB66C0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дена диагностика 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готовности </w:t>
      </w:r>
      <w:r w:rsidR="00CB66C0" w:rsidRPr="004100E3">
        <w:rPr>
          <w:rFonts w:ascii="Times New Roman" w:hAnsi="Times New Roman" w:cs="Times New Roman"/>
          <w:color w:val="auto"/>
          <w:sz w:val="28"/>
          <w:szCs w:val="28"/>
        </w:rPr>
        <w:t>к внедрению технологии оценивания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>. Е</w:t>
      </w:r>
      <w:r w:rsidR="00CB66C0" w:rsidRPr="004100E3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целью являл</w:t>
      </w:r>
      <w:r w:rsidR="00CB66C0" w:rsidRPr="004100E3">
        <w:rPr>
          <w:rFonts w:ascii="Times New Roman" w:hAnsi="Times New Roman" w:cs="Times New Roman"/>
          <w:color w:val="auto"/>
          <w:sz w:val="28"/>
          <w:szCs w:val="28"/>
        </w:rPr>
        <w:t>ся мониторинг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66C0" w:rsidRPr="004100E3">
        <w:rPr>
          <w:rFonts w:ascii="Times New Roman" w:hAnsi="Times New Roman" w:cs="Times New Roman"/>
          <w:color w:val="auto"/>
          <w:sz w:val="28"/>
          <w:szCs w:val="28"/>
        </w:rPr>
        <w:t>уровня владения системой оценивания учебных достижений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B3AAC" w:rsidRPr="004100E3" w:rsidRDefault="004B3AAC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При анализе результатов стартовой диагностики выяснилось, что не все учащиеся могут оценить свои образовательные результаты, не знают алгоритма самооценки и не используют выработанные критерии оценки и самооценки, исходя из цели оценочной деятельности. Поэтому мы поставили перед собой основную задачу: научить учащихся работать по алгоритму; разработать критерии оценки сформированности самооценки ученика.</w:t>
      </w:r>
    </w:p>
    <w:p w:rsidR="004B3AAC" w:rsidRPr="004100E3" w:rsidRDefault="004B3AAC" w:rsidP="004100E3">
      <w:pPr>
        <w:spacing w:after="24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По окончании </w:t>
      </w:r>
      <w:r w:rsidRPr="004100E3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четверти вновь провели диагностику учащихся 5-х классов на предмет знания правил, алгоритма самооценки. При обработке результатов диагностики нами установ</w:t>
      </w:r>
      <w:r w:rsidR="00A20EB5" w:rsidRPr="004100E3">
        <w:rPr>
          <w:rFonts w:ascii="Times New Roman" w:hAnsi="Times New Roman" w:cs="Times New Roman"/>
          <w:color w:val="auto"/>
          <w:sz w:val="28"/>
          <w:szCs w:val="28"/>
        </w:rPr>
        <w:t>лено, что более 71% учащихся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владеют алгоритмом самооценки, применяют его в сотрудничестве с учителями на уроке. 56,4% опрошенных свободно используют выработанные критерии оценки и самооценки, исходя из цели оценочной деятельности. 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Примерно столько же учащихся умеют различить результат своей деятельности и способы действий достижения результата.</w:t>
      </w:r>
    </w:p>
    <w:p w:rsidR="004B3AAC" w:rsidRPr="004100E3" w:rsidRDefault="004B3AAC" w:rsidP="004100E3">
      <w:pPr>
        <w:spacing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241925" cy="2800350"/>
            <wp:effectExtent l="19050" t="0" r="158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Как видно их диаграммы, почти все учащиеся 5-х классов к концу I полугодия владеют алгоритмом самооценки (97%), на 8% увеличилось число учащихся, использующих выработанные критерии оценки и самооценки, исходя из цели оценочной деятельности. 56% умеют различить результат своей деятельности и способы действий достижения результата.</w:t>
      </w:r>
    </w:p>
    <w:p w:rsidR="00854E91" w:rsidRPr="004100E3" w:rsidRDefault="00854E91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Дальнейшая работа была построена на внедрении технологии оценивания образовательных достижений (учебных успехов) Д.Д. Данилова.</w:t>
      </w: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Для достижения </w:t>
      </w:r>
      <w:r w:rsidR="00901FE9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сформированности регулятивных учебных действий 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>использовались следующие механизмы, основанные на реалистичности требований и критериев, уровневых требований к результатам образования, открытости требований, процедур и критериев, сочетания внешней и внутренней оценки:</w:t>
      </w: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- компетентностно-ориентирован</w:t>
      </w:r>
      <w:r w:rsidR="00901FE9" w:rsidRPr="004100E3">
        <w:rPr>
          <w:rFonts w:ascii="Times New Roman" w:hAnsi="Times New Roman" w:cs="Times New Roman"/>
          <w:color w:val="auto"/>
          <w:sz w:val="28"/>
          <w:szCs w:val="28"/>
        </w:rPr>
        <w:t>ные зада</w:t>
      </w:r>
      <w:r w:rsidR="005C7948"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- рекомендации по оцениванию деяте</w:t>
      </w:r>
      <w:r w:rsidR="00901FE9" w:rsidRPr="004100E3">
        <w:rPr>
          <w:rFonts w:ascii="Times New Roman" w:hAnsi="Times New Roman" w:cs="Times New Roman"/>
          <w:color w:val="auto"/>
          <w:sz w:val="28"/>
          <w:szCs w:val="28"/>
        </w:rPr>
        <w:t>льности учащегося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- внутренняя оценка выполнения заданий;</w:t>
      </w: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- внешняя оценка деятельности ученика;</w:t>
      </w: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57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>итоговая отметка, основанная на согласованности внутренней и внешней оценки.</w:t>
      </w:r>
    </w:p>
    <w:p w:rsidR="008D1442" w:rsidRPr="004100E3" w:rsidRDefault="008D1442" w:rsidP="004100E3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Уровень достижения конкретных регулятивных результатов отслеживался </w:t>
      </w:r>
      <w:r w:rsidR="00E63A55" w:rsidRPr="004100E3">
        <w:rPr>
          <w:rFonts w:ascii="Times New Roman" w:hAnsi="Times New Roman" w:cs="Times New Roman"/>
          <w:color w:val="auto"/>
          <w:sz w:val="28"/>
          <w:szCs w:val="28"/>
        </w:rPr>
        <w:t>через</w:t>
      </w:r>
      <w:r w:rsidR="00E63A55" w:rsidRPr="004100E3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="00E63A55" w:rsidRPr="004100E3">
        <w:rPr>
          <w:rFonts w:ascii="Times New Roman" w:hAnsi="Times New Roman" w:cs="Times New Roman"/>
          <w:color w:val="auto"/>
          <w:sz w:val="28"/>
        </w:rPr>
        <w:t>критериальное</w:t>
      </w:r>
      <w:proofErr w:type="spellEnd"/>
      <w:r w:rsidR="00E63A55" w:rsidRPr="004100E3">
        <w:rPr>
          <w:rFonts w:ascii="Times New Roman" w:hAnsi="Times New Roman" w:cs="Times New Roman"/>
          <w:color w:val="auto"/>
          <w:sz w:val="28"/>
        </w:rPr>
        <w:t xml:space="preserve"> оценивание уровня сформированности ожидаемых результатов:</w:t>
      </w:r>
      <w:r w:rsidR="004448CB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таблиц требов</w:t>
      </w:r>
      <w:r w:rsidR="005C7948">
        <w:rPr>
          <w:rFonts w:ascii="Times New Roman" w:hAnsi="Times New Roman" w:cs="Times New Roman"/>
          <w:color w:val="auto"/>
          <w:sz w:val="28"/>
          <w:szCs w:val="28"/>
        </w:rPr>
        <w:t>аний по предметам</w:t>
      </w:r>
      <w:r w:rsidR="004448CB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, используемых </w:t>
      </w:r>
      <w:proofErr w:type="spellStart"/>
      <w:r w:rsidR="004448CB" w:rsidRPr="004100E3">
        <w:rPr>
          <w:rFonts w:ascii="Times New Roman" w:hAnsi="Times New Roman" w:cs="Times New Roman"/>
          <w:color w:val="auto"/>
          <w:sz w:val="28"/>
          <w:szCs w:val="28"/>
        </w:rPr>
        <w:t>учителями-апробантами</w:t>
      </w:r>
      <w:proofErr w:type="spellEnd"/>
      <w:r w:rsidR="004448CB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4448CB" w:rsidRPr="004100E3">
        <w:rPr>
          <w:rFonts w:ascii="Times New Roman" w:hAnsi="Times New Roman"/>
          <w:color w:val="auto"/>
          <w:sz w:val="28"/>
        </w:rPr>
        <w:t>сравнительных таблиц внеш</w:t>
      </w:r>
      <w:r w:rsidR="005C7948">
        <w:rPr>
          <w:rFonts w:ascii="Times New Roman" w:hAnsi="Times New Roman"/>
          <w:color w:val="auto"/>
          <w:sz w:val="28"/>
        </w:rPr>
        <w:t>ней оценки и самооценки учащихся</w:t>
      </w:r>
      <w:r w:rsidR="004448CB" w:rsidRPr="004100E3">
        <w:rPr>
          <w:rFonts w:ascii="Times New Roman" w:hAnsi="Times New Roman"/>
          <w:color w:val="auto"/>
          <w:sz w:val="28"/>
        </w:rPr>
        <w:t xml:space="preserve">, </w:t>
      </w:r>
      <w:r w:rsidR="004448CB" w:rsidRPr="004100E3">
        <w:rPr>
          <w:rFonts w:ascii="Times New Roman" w:hAnsi="Times New Roman" w:cs="Times New Roman"/>
          <w:color w:val="auto"/>
          <w:sz w:val="28"/>
        </w:rPr>
        <w:t>таблиц ожидаемых результатов по контрольно-оценочной самостоятельности.</w:t>
      </w:r>
    </w:p>
    <w:p w:rsidR="008D1442" w:rsidRPr="004100E3" w:rsidRDefault="008D1442" w:rsidP="004100E3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При использовании данных таблиц</w:t>
      </w:r>
      <w:r w:rsidR="004448CB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учитывались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 и требования к обязательному минимуму сод</w:t>
      </w:r>
      <w:r w:rsidR="004448CB" w:rsidRPr="004100E3">
        <w:rPr>
          <w:rFonts w:ascii="Times New Roman" w:hAnsi="Times New Roman" w:cs="Times New Roman"/>
          <w:color w:val="auto"/>
          <w:sz w:val="28"/>
          <w:szCs w:val="28"/>
        </w:rPr>
        <w:t>ержания образования. Заполнялись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после проведения самостоятельных</w:t>
      </w:r>
      <w:r w:rsidR="00E620D5" w:rsidRPr="004100E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контрольных работ</w:t>
      </w:r>
      <w:r w:rsidR="00E620D5"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и работ с использованием компетентностно-ориентированных заданий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48CB" w:rsidRPr="004100E3" w:rsidRDefault="004448CB" w:rsidP="004100E3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Эти таблицы позволили оперативно отслеживать и регулировать качество </w:t>
      </w:r>
      <w:r w:rsidR="00F77268" w:rsidRPr="004100E3">
        <w:rPr>
          <w:rFonts w:ascii="Times New Roman" w:hAnsi="Times New Roman" w:cs="Times New Roman"/>
          <w:color w:val="auto"/>
          <w:sz w:val="28"/>
          <w:szCs w:val="28"/>
        </w:rPr>
        <w:t>формирования навыков самооценки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>, совершенствовать контрольно-</w:t>
      </w:r>
      <w:r w:rsidR="00F77268" w:rsidRPr="004100E3">
        <w:rPr>
          <w:rFonts w:ascii="Times New Roman" w:hAnsi="Times New Roman" w:cs="Times New Roman"/>
          <w:color w:val="auto"/>
          <w:sz w:val="28"/>
          <w:szCs w:val="28"/>
        </w:rPr>
        <w:t>аналитические умения школьников и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обеспечивать условия для их дальнейшего развития.</w:t>
      </w:r>
    </w:p>
    <w:p w:rsidR="00E63A55" w:rsidRPr="004100E3" w:rsidRDefault="00E63A55" w:rsidP="004100E3">
      <w:pPr>
        <w:pStyle w:val="a6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00E3">
        <w:rPr>
          <w:rFonts w:ascii="Times New Roman" w:hAnsi="Times New Roman" w:cs="Times New Roman"/>
          <w:sz w:val="28"/>
          <w:szCs w:val="28"/>
        </w:rPr>
        <w:t>Проведенный мониторинг</w:t>
      </w:r>
      <w:r w:rsidR="004100E3">
        <w:rPr>
          <w:rFonts w:ascii="Times New Roman" w:hAnsi="Times New Roman"/>
          <w:b/>
        </w:rPr>
        <w:t xml:space="preserve"> </w:t>
      </w:r>
      <w:r w:rsidRPr="004100E3">
        <w:rPr>
          <w:rFonts w:ascii="Times New Roman" w:hAnsi="Times New Roman"/>
          <w:sz w:val="28"/>
          <w:szCs w:val="28"/>
        </w:rPr>
        <w:t>самооценки оценк</w:t>
      </w:r>
      <w:r w:rsidR="004100E3">
        <w:rPr>
          <w:rFonts w:ascii="Times New Roman" w:hAnsi="Times New Roman"/>
          <w:sz w:val="28"/>
          <w:szCs w:val="28"/>
        </w:rPr>
        <w:t>и</w:t>
      </w:r>
      <w:r w:rsidRPr="004100E3">
        <w:rPr>
          <w:rFonts w:ascii="Times New Roman" w:hAnsi="Times New Roman"/>
          <w:sz w:val="28"/>
          <w:szCs w:val="28"/>
        </w:rPr>
        <w:t xml:space="preserve"> по уровням достижения образовательных результатов подтвердил достижение конечной цели апробационной деятельности - </w:t>
      </w:r>
      <w:r w:rsidR="004100E3" w:rsidRPr="004100E3">
        <w:rPr>
          <w:rFonts w:ascii="Times New Roman" w:hAnsi="Times New Roman" w:cs="Times New Roman"/>
          <w:sz w:val="28"/>
          <w:szCs w:val="28"/>
        </w:rPr>
        <w:t>формирование у учащихся адекватной самооценки и развитие учебной самостоятельности в осуществлении контрольно-оценочной деятельности.</w:t>
      </w:r>
      <w:bookmarkStart w:id="1" w:name="_GoBack"/>
      <w:bookmarkEnd w:id="1"/>
    </w:p>
    <w:p w:rsidR="00CE77C3" w:rsidRPr="00B57211" w:rsidRDefault="004100E3" w:rsidP="00B57211">
      <w:pPr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77C3" w:rsidRPr="004100E3" w:rsidRDefault="00CE77C3" w:rsidP="004100E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В ходе рефлексии </w:t>
      </w:r>
      <w:r w:rsidR="00854E91" w:rsidRPr="004100E3">
        <w:rPr>
          <w:rFonts w:ascii="Times New Roman" w:hAnsi="Times New Roman" w:cs="Times New Roman"/>
          <w:color w:val="auto"/>
          <w:sz w:val="28"/>
          <w:szCs w:val="28"/>
        </w:rPr>
        <w:t>апробационной</w:t>
      </w: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было установлено, что все учащиеся положительно относятся </w:t>
      </w:r>
      <w:proofErr w:type="gramStart"/>
      <w:r w:rsidRPr="004100E3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100E3">
        <w:rPr>
          <w:rFonts w:ascii="Times New Roman" w:hAnsi="Times New Roman" w:cs="Times New Roman"/>
          <w:color w:val="auto"/>
          <w:sz w:val="28"/>
          <w:szCs w:val="28"/>
        </w:rPr>
        <w:t>новым</w:t>
      </w:r>
      <w:proofErr w:type="gramEnd"/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видам и формам образовательной деятельности, к предложенной системе оценивания, так как это позволяет повысить </w:t>
      </w:r>
      <w:proofErr w:type="spellStart"/>
      <w:r w:rsidRPr="004100E3">
        <w:rPr>
          <w:rFonts w:ascii="Times New Roman" w:hAnsi="Times New Roman" w:cs="Times New Roman"/>
          <w:color w:val="auto"/>
          <w:sz w:val="28"/>
          <w:szCs w:val="28"/>
        </w:rPr>
        <w:t>мотивированность</w:t>
      </w:r>
      <w:proofErr w:type="spellEnd"/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 ученика на успех, избавить его от страха перед школьным контролем и оцениванием, создать комфортную обстановку, сберечь психологическое здоровье детей. Ученики активно включились в процесс выбора содержания, видов и форм деятельности. Многие успешно определяют в ходе рефлексии критерии и показатели, по которым ученики удовлетворены своим результатом, а также критерии и показатели, по которым их результат оказывается недостаточным.</w:t>
      </w: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Мы полагаем,  что разработанный нами механизм контрольно-оценочной самостоятельности в учебной деятельности оказался целесообразным и эффективным, так как позволяет развивать у ученика умения самостоятельно оценивать результат своих действий, контролировать самого себя, находить и исправлять собственные ошибки. </w:t>
      </w: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Однако мы считаем, что в механизм достижения ожидаемых результатов необходимо включить принцип открытости требований, процедур и критериев, для информированности родителей о ходе и результатах апробационной деятельности, с целью закрепления навыков внутренней самооценки при выполнении домашнего задания. Для этого предлагаем вынести на сайт образовательного учреждения описание технологии оценивания образовательных достижений учащихся и результатов апробации.</w:t>
      </w: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Список литературы: </w:t>
      </w: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>1. Д.Д. Данилов «Технология оценивания образовательных достижений (учебных успехов)»</w:t>
      </w:r>
    </w:p>
    <w:p w:rsidR="00A20EB5" w:rsidRPr="004100E3" w:rsidRDefault="00A20EB5" w:rsidP="004100E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0E3">
        <w:rPr>
          <w:rFonts w:ascii="Times New Roman" w:hAnsi="Times New Roman" w:cs="Times New Roman"/>
          <w:color w:val="auto"/>
          <w:sz w:val="28"/>
          <w:szCs w:val="28"/>
        </w:rPr>
        <w:t xml:space="preserve">2. Федеральный государственный образовательный стандарт основного общего образования. </w:t>
      </w:r>
    </w:p>
    <w:p w:rsidR="00B65C93" w:rsidRPr="004100E3" w:rsidRDefault="00B65C93" w:rsidP="004100E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65C93" w:rsidRPr="004100E3" w:rsidSect="00297197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AA4" w:rsidRDefault="00A44AA4" w:rsidP="00B65C93">
      <w:r>
        <w:separator/>
      </w:r>
    </w:p>
  </w:endnote>
  <w:endnote w:type="continuationSeparator" w:id="0">
    <w:p w:rsidR="00A44AA4" w:rsidRDefault="00A44AA4" w:rsidP="00B6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AA4" w:rsidRDefault="00A44AA4"/>
  </w:footnote>
  <w:footnote w:type="continuationSeparator" w:id="0">
    <w:p w:rsidR="00A44AA4" w:rsidRDefault="00A44A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65C93"/>
    <w:rsid w:val="00007822"/>
    <w:rsid w:val="000329FF"/>
    <w:rsid w:val="00067D62"/>
    <w:rsid w:val="00077ED4"/>
    <w:rsid w:val="001E2EF8"/>
    <w:rsid w:val="00297197"/>
    <w:rsid w:val="004100E3"/>
    <w:rsid w:val="00423673"/>
    <w:rsid w:val="004368CC"/>
    <w:rsid w:val="004448CB"/>
    <w:rsid w:val="004B3AAC"/>
    <w:rsid w:val="0054534B"/>
    <w:rsid w:val="005C7948"/>
    <w:rsid w:val="00655584"/>
    <w:rsid w:val="00665AFC"/>
    <w:rsid w:val="00666FBE"/>
    <w:rsid w:val="00674B76"/>
    <w:rsid w:val="006A51F6"/>
    <w:rsid w:val="00806CDD"/>
    <w:rsid w:val="00854E91"/>
    <w:rsid w:val="008D1442"/>
    <w:rsid w:val="00901FE9"/>
    <w:rsid w:val="00943488"/>
    <w:rsid w:val="00A073C2"/>
    <w:rsid w:val="00A13FA8"/>
    <w:rsid w:val="00A20EB5"/>
    <w:rsid w:val="00A44AA4"/>
    <w:rsid w:val="00A55336"/>
    <w:rsid w:val="00B57211"/>
    <w:rsid w:val="00B65C93"/>
    <w:rsid w:val="00C01257"/>
    <w:rsid w:val="00CB66C0"/>
    <w:rsid w:val="00CD01B5"/>
    <w:rsid w:val="00CE77C3"/>
    <w:rsid w:val="00D73A2F"/>
    <w:rsid w:val="00DC1AD0"/>
    <w:rsid w:val="00E00B50"/>
    <w:rsid w:val="00E05F29"/>
    <w:rsid w:val="00E574CF"/>
    <w:rsid w:val="00E620D5"/>
    <w:rsid w:val="00E63A55"/>
    <w:rsid w:val="00EB1582"/>
    <w:rsid w:val="00F7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5C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C93"/>
    <w:rPr>
      <w:color w:val="0066CC"/>
      <w:u w:val="single"/>
    </w:rPr>
  </w:style>
  <w:style w:type="character" w:customStyle="1" w:styleId="32">
    <w:name w:val="Заголовок №3 (2)"/>
    <w:basedOn w:val="a0"/>
    <w:uiPriority w:val="99"/>
    <w:rsid w:val="00297197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1">
    <w:name w:val="Абзац списка1"/>
    <w:basedOn w:val="a"/>
    <w:uiPriority w:val="99"/>
    <w:rsid w:val="0029719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3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AAC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E63A55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четверть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Владею алгоритмом самооценки</c:v>
                </c:pt>
                <c:pt idx="1">
                  <c:v>Использую выработанные критерии оценки и самооценки, исходя из цели оценочной деятельности</c:v>
                </c:pt>
                <c:pt idx="2">
                  <c:v>Умею различить результат своей деятельности и способы действий достижения результата.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0.71000000000000063</c:v>
                </c:pt>
                <c:pt idx="1">
                  <c:v>0.56399999999999995</c:v>
                </c:pt>
                <c:pt idx="2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четверть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Владею алгоритмом самооценки</c:v>
                </c:pt>
                <c:pt idx="1">
                  <c:v>Использую выработанные критерии оценки и самооценки, исходя из цели оценочной деятельности</c:v>
                </c:pt>
                <c:pt idx="2">
                  <c:v>Умею различить результат своей деятельности и способы действий достижения результата.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0.97000000000000042</c:v>
                </c:pt>
                <c:pt idx="1">
                  <c:v>0.63000000000000123</c:v>
                </c:pt>
                <c:pt idx="2">
                  <c:v>0.56000000000000005</c:v>
                </c:pt>
              </c:numCache>
            </c:numRef>
          </c:val>
        </c:ser>
        <c:shape val="cylinder"/>
        <c:axId val="38768640"/>
        <c:axId val="38859136"/>
        <c:axId val="0"/>
      </c:bar3DChart>
      <c:catAx>
        <c:axId val="3876864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859136"/>
        <c:crosses val="autoZero"/>
        <c:auto val="1"/>
        <c:lblAlgn val="ctr"/>
        <c:lblOffset val="100"/>
      </c:catAx>
      <c:valAx>
        <c:axId val="3885913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76864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Количество учащихся с адекватной самооценкой</c:v>
                </c:pt>
                <c:pt idx="1">
                  <c:v>Количество учащихся с заниженной самооценкой</c:v>
                </c:pt>
                <c:pt idx="2">
                  <c:v>Количество учащихся с завышенной самооценкой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17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Количество учащихся с адекватной самооценкой</c:v>
                </c:pt>
                <c:pt idx="1">
                  <c:v>Количество учащихся с заниженной самооценкой</c:v>
                </c:pt>
                <c:pt idx="2">
                  <c:v>Количество учащихся с завышенной самооценкой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gapWidth val="219"/>
        <c:overlap val="-27"/>
        <c:axId val="7579520"/>
        <c:axId val="7581056"/>
      </c:barChart>
      <c:catAx>
        <c:axId val="7579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81056"/>
        <c:crosses val="autoZero"/>
        <c:auto val="1"/>
        <c:lblAlgn val="ctr"/>
        <c:lblOffset val="100"/>
      </c:catAx>
      <c:valAx>
        <c:axId val="75810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7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25</cp:revision>
  <dcterms:created xsi:type="dcterms:W3CDTF">2014-11-16T07:42:00Z</dcterms:created>
  <dcterms:modified xsi:type="dcterms:W3CDTF">2014-11-25T17:35:00Z</dcterms:modified>
</cp:coreProperties>
</file>