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B9" w:rsidRPr="005A7B4C" w:rsidRDefault="001D4EB9" w:rsidP="001D4EB9">
      <w:pPr>
        <w:jc w:val="center"/>
      </w:pPr>
      <w:r w:rsidRPr="005A7B4C">
        <w:t>Муниципальное автономное</w:t>
      </w:r>
    </w:p>
    <w:p w:rsidR="001D4EB9" w:rsidRPr="005A7B4C" w:rsidRDefault="001D4EB9" w:rsidP="001D4EB9">
      <w:pPr>
        <w:jc w:val="center"/>
      </w:pPr>
      <w:r w:rsidRPr="005A7B4C">
        <w:t>общеобразовательное учреждение</w:t>
      </w:r>
    </w:p>
    <w:p w:rsidR="001D4EB9" w:rsidRPr="005A7B4C" w:rsidRDefault="001D4EB9" w:rsidP="001D4EB9">
      <w:pPr>
        <w:jc w:val="center"/>
      </w:pPr>
      <w:r w:rsidRPr="005A7B4C">
        <w:t>«Гимназия №6» г. Перми</w:t>
      </w:r>
    </w:p>
    <w:p w:rsidR="001D4EB9" w:rsidRPr="005A7B4C" w:rsidRDefault="001D4EB9" w:rsidP="001D4EB9">
      <w:pPr>
        <w:jc w:val="center"/>
      </w:pPr>
    </w:p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>
      <w:r w:rsidRPr="005A7B4C">
        <w:t>Утверждаю:                                                                                                         Согласовано на</w:t>
      </w:r>
    </w:p>
    <w:p w:rsidR="001D4EB9" w:rsidRPr="005A7B4C" w:rsidRDefault="001D4EB9" w:rsidP="001D4EB9">
      <w:r w:rsidRPr="005A7B4C">
        <w:t>Директор гимназии                                                                                             заседании МО</w:t>
      </w:r>
    </w:p>
    <w:p w:rsidR="001D4EB9" w:rsidRPr="005A7B4C" w:rsidRDefault="001D4EB9" w:rsidP="001D4EB9">
      <w:r w:rsidRPr="005A7B4C">
        <w:t>________Е.А.Васильева                                                                                    «__»______2017г.</w:t>
      </w:r>
    </w:p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8E4106" w:rsidRPr="00A86FCB" w:rsidRDefault="001D4EB9" w:rsidP="00A86FCB">
      <w:pPr>
        <w:spacing w:line="360" w:lineRule="auto"/>
        <w:jc w:val="center"/>
        <w:rPr>
          <w:sz w:val="28"/>
          <w:szCs w:val="28"/>
        </w:rPr>
      </w:pPr>
      <w:r w:rsidRPr="00A86FCB">
        <w:rPr>
          <w:sz w:val="28"/>
          <w:szCs w:val="28"/>
        </w:rPr>
        <w:t>РАБОЧАЯ ПРОГРАММА</w:t>
      </w:r>
      <w:r w:rsidR="00A86FCB" w:rsidRPr="00A86FCB">
        <w:rPr>
          <w:sz w:val="28"/>
          <w:szCs w:val="28"/>
        </w:rPr>
        <w:t xml:space="preserve"> </w:t>
      </w:r>
      <w:r w:rsidR="005A7B4C" w:rsidRPr="00A86FCB">
        <w:rPr>
          <w:sz w:val="28"/>
          <w:szCs w:val="28"/>
        </w:rPr>
        <w:t xml:space="preserve">СПЕЦКУРСА </w:t>
      </w:r>
    </w:p>
    <w:p w:rsidR="001D4EB9" w:rsidRPr="00A86FCB" w:rsidRDefault="005A7B4C" w:rsidP="00A86FCB">
      <w:pPr>
        <w:spacing w:line="360" w:lineRule="auto"/>
        <w:jc w:val="center"/>
        <w:rPr>
          <w:sz w:val="28"/>
          <w:szCs w:val="28"/>
        </w:rPr>
      </w:pPr>
      <w:r w:rsidRPr="00A86FCB">
        <w:rPr>
          <w:sz w:val="28"/>
          <w:szCs w:val="28"/>
        </w:rPr>
        <w:t>«</w:t>
      </w:r>
      <w:r w:rsidR="00E35E47" w:rsidRPr="00A86FCB">
        <w:rPr>
          <w:sz w:val="28"/>
          <w:szCs w:val="28"/>
        </w:rPr>
        <w:t>РЕЧЕВОЙ ЭТИКЕТ</w:t>
      </w:r>
      <w:r w:rsidRPr="00A86FCB">
        <w:rPr>
          <w:sz w:val="28"/>
          <w:szCs w:val="28"/>
        </w:rPr>
        <w:t>»</w:t>
      </w:r>
    </w:p>
    <w:p w:rsidR="001D4EB9" w:rsidRPr="00A86FCB" w:rsidRDefault="001D4EB9" w:rsidP="001D4EB9">
      <w:pPr>
        <w:jc w:val="center"/>
        <w:rPr>
          <w:sz w:val="28"/>
          <w:szCs w:val="28"/>
        </w:rPr>
      </w:pPr>
      <w:r w:rsidRPr="00A86FCB">
        <w:rPr>
          <w:sz w:val="28"/>
          <w:szCs w:val="28"/>
        </w:rPr>
        <w:t xml:space="preserve">для </w:t>
      </w:r>
      <w:r w:rsidR="00A86FCB" w:rsidRPr="00A86FCB">
        <w:rPr>
          <w:sz w:val="28"/>
          <w:szCs w:val="28"/>
        </w:rPr>
        <w:t>учащихся</w:t>
      </w:r>
      <w:r w:rsidRPr="00A86FCB">
        <w:rPr>
          <w:sz w:val="28"/>
          <w:szCs w:val="28"/>
        </w:rPr>
        <w:t xml:space="preserve"> </w:t>
      </w:r>
      <w:r w:rsidR="00E35E47" w:rsidRPr="00A86FCB">
        <w:rPr>
          <w:sz w:val="28"/>
          <w:szCs w:val="28"/>
        </w:rPr>
        <w:t>5-6</w:t>
      </w:r>
      <w:r w:rsidRPr="00A86FCB">
        <w:rPr>
          <w:sz w:val="28"/>
          <w:szCs w:val="28"/>
        </w:rPr>
        <w:t xml:space="preserve"> класс</w:t>
      </w:r>
      <w:r w:rsidR="00E35E47" w:rsidRPr="00A86FCB">
        <w:rPr>
          <w:sz w:val="28"/>
          <w:szCs w:val="28"/>
        </w:rPr>
        <w:t>ов</w:t>
      </w:r>
    </w:p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>
      <w:pPr>
        <w:jc w:val="right"/>
      </w:pPr>
    </w:p>
    <w:p w:rsidR="001D4EB9" w:rsidRPr="005A7B4C" w:rsidRDefault="00A86FCB" w:rsidP="00A86FCB">
      <w:pPr>
        <w:ind w:right="441"/>
        <w:jc w:val="right"/>
      </w:pPr>
      <w:r>
        <w:t>у</w:t>
      </w:r>
      <w:r w:rsidR="001D4EB9" w:rsidRPr="005A7B4C">
        <w:t>читель русского языка</w:t>
      </w:r>
    </w:p>
    <w:p w:rsidR="001D4EB9" w:rsidRPr="005A7B4C" w:rsidRDefault="001D4EB9" w:rsidP="00A86FCB">
      <w:pPr>
        <w:ind w:right="441"/>
        <w:jc w:val="right"/>
      </w:pPr>
      <w:r w:rsidRPr="005A7B4C">
        <w:t>и литературы</w:t>
      </w:r>
      <w:r w:rsidR="00FF3994">
        <w:t>:</w:t>
      </w:r>
      <w:r w:rsidRPr="005A7B4C">
        <w:t xml:space="preserve"> Малышева Н.В.</w:t>
      </w:r>
    </w:p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/>
    <w:p w:rsidR="001D4EB9" w:rsidRPr="005A7B4C" w:rsidRDefault="001D4EB9" w:rsidP="001D4EB9">
      <w:pPr>
        <w:jc w:val="center"/>
      </w:pPr>
      <w:r w:rsidRPr="005A7B4C">
        <w:t>Пермь</w:t>
      </w:r>
    </w:p>
    <w:p w:rsidR="001D4EB9" w:rsidRPr="005A7B4C" w:rsidRDefault="001D4EB9" w:rsidP="001D4EB9">
      <w:pPr>
        <w:jc w:val="center"/>
      </w:pPr>
      <w:r w:rsidRPr="005A7B4C">
        <w:t>2017</w:t>
      </w:r>
    </w:p>
    <w:p w:rsidR="00E35E47" w:rsidRPr="00E35E47" w:rsidRDefault="00E35E47" w:rsidP="00E35E47">
      <w:pPr>
        <w:pStyle w:val="a7"/>
        <w:shd w:val="clear" w:color="auto" w:fill="FFFFFF"/>
        <w:jc w:val="center"/>
        <w:rPr>
          <w:color w:val="000000"/>
          <w:szCs w:val="22"/>
        </w:rPr>
      </w:pPr>
      <w:r w:rsidRPr="00E35E47">
        <w:rPr>
          <w:b/>
          <w:bCs/>
          <w:color w:val="000000"/>
          <w:szCs w:val="22"/>
        </w:rPr>
        <w:lastRenderedPageBreak/>
        <w:t>Пояснительная записка</w:t>
      </w:r>
    </w:p>
    <w:p w:rsidR="00E35E47" w:rsidRDefault="00E35E47" w:rsidP="003930A8">
      <w:pPr>
        <w:spacing w:line="276" w:lineRule="auto"/>
        <w:ind w:left="142" w:right="299" w:firstLine="425"/>
        <w:jc w:val="both"/>
      </w:pPr>
      <w:r w:rsidRPr="00E35E47">
        <w:t>Развитие культуры речевого поведения, овладение норма</w:t>
      </w:r>
      <w:r w:rsidRPr="00E35E47">
        <w:softHyphen/>
        <w:t>ми национального речевого этикета — одно из важнейших требова</w:t>
      </w:r>
      <w:r w:rsidRPr="00E35E47">
        <w:softHyphen/>
        <w:t>ний государственного образовательного стандарта по русскому язы</w:t>
      </w:r>
      <w:r w:rsidRPr="00E35E47">
        <w:softHyphen/>
        <w:t>ку. Данный курс поможет учащимся овладеть понятием культура ре</w:t>
      </w:r>
      <w:r w:rsidRPr="00E35E47">
        <w:softHyphen/>
        <w:t>чевого общения, усвоить основные правила русского речевого этикета, обогатить свою речь разнообразными этикетными формула</w:t>
      </w:r>
      <w:r w:rsidRPr="00E35E47">
        <w:softHyphen/>
        <w:t>ми, осознать этикетную роль интонации и невербальных средств об</w:t>
      </w:r>
      <w:r w:rsidRPr="00E35E47">
        <w:softHyphen/>
        <w:t>щения: жестов, мимики, телодвижений, развить потребность в рече</w:t>
      </w:r>
      <w:r w:rsidRPr="00E35E47">
        <w:softHyphen/>
        <w:t>вом самосовершенствовании.</w:t>
      </w:r>
    </w:p>
    <w:p w:rsidR="00E35E47" w:rsidRDefault="00E35E47" w:rsidP="003930A8">
      <w:pPr>
        <w:spacing w:line="276" w:lineRule="auto"/>
        <w:ind w:left="142" w:right="299" w:firstLine="425"/>
        <w:jc w:val="both"/>
      </w:pPr>
      <w:r w:rsidRPr="00E35E47">
        <w:t>Овладение нормами речевого этикета на вербальном и невербаль</w:t>
      </w:r>
      <w:r w:rsidRPr="00E35E47">
        <w:softHyphen/>
        <w:t>ном уровне происходит в результате систематического и целенаправлен</w:t>
      </w:r>
      <w:r w:rsidRPr="00E35E47">
        <w:softHyphen/>
        <w:t>ного выполнения практически ориентированных упражнений, которые задают определённую коммуникативную ситуацию и требуют выбора соответствующих языковых средств для установления и поддер</w:t>
      </w:r>
      <w:r w:rsidRPr="00E35E47">
        <w:softHyphen/>
        <w:t>жания доброжелательного контакта в процессе общения. Особое внима</w:t>
      </w:r>
      <w:r w:rsidRPr="00E35E47">
        <w:softHyphen/>
        <w:t>ние при этом уделяется наиболее сложным ситуациям: обращение к со</w:t>
      </w:r>
      <w:r w:rsidRPr="00E35E47">
        <w:softHyphen/>
        <w:t>беседнику, извинение, просьба, выражение сочувствия и др. Ученики так</w:t>
      </w:r>
      <w:r w:rsidRPr="00E35E47">
        <w:softHyphen/>
        <w:t>же знакомятся с национальным своеобразием русского речевого этикета, получают некоторые сведения из истории его развития и становления.</w:t>
      </w:r>
    </w:p>
    <w:p w:rsidR="00E35E47" w:rsidRDefault="00E35E47" w:rsidP="003930A8">
      <w:pPr>
        <w:spacing w:line="276" w:lineRule="auto"/>
        <w:ind w:left="142" w:right="299" w:firstLine="425"/>
        <w:jc w:val="both"/>
      </w:pPr>
      <w:r w:rsidRPr="00E35E47">
        <w:t>Концептуальным ядром речевого этикета является понятие веж</w:t>
      </w:r>
      <w:r w:rsidRPr="00E35E47">
        <w:softHyphen/>
        <w:t>ливости в различных ее проявлениях: тактичность, деликатность, доброжелательность, учтивость, корректность, любезность, галант</w:t>
      </w:r>
      <w:r w:rsidRPr="00E35E47">
        <w:softHyphen/>
        <w:t>ность, обходительность, почтительность, приветливость и др. Именно поэтому данный курс имеет исключительно важное воспитательное значение. Он направлен не только на формирование востребованных</w:t>
      </w:r>
      <w:r w:rsidRPr="00E35E47">
        <w:rPr>
          <w:rStyle w:val="apple-converted-space"/>
          <w:color w:val="000000"/>
          <w:szCs w:val="22"/>
        </w:rPr>
        <w:t> </w:t>
      </w:r>
      <w:r w:rsidRPr="00E35E47">
        <w:rPr>
          <w:i/>
          <w:iCs/>
        </w:rPr>
        <w:t>в</w:t>
      </w:r>
      <w:r w:rsidRPr="00E35E47">
        <w:rPr>
          <w:rStyle w:val="apple-converted-space"/>
          <w:i/>
          <w:iCs/>
          <w:color w:val="000000"/>
          <w:szCs w:val="22"/>
        </w:rPr>
        <w:t> </w:t>
      </w:r>
      <w:r w:rsidRPr="00E35E47">
        <w:t>речевой практике коммуникативных умений, но и на воспитание у учащихся таких качеств личности, которые характеризуют культур</w:t>
      </w:r>
      <w:r w:rsidRPr="00E35E47">
        <w:softHyphen/>
        <w:t>ного и воспитанного человека.</w:t>
      </w:r>
    </w:p>
    <w:p w:rsidR="00E35E47" w:rsidRPr="00E35E47" w:rsidRDefault="00E35E47" w:rsidP="003930A8">
      <w:pPr>
        <w:spacing w:line="276" w:lineRule="auto"/>
        <w:ind w:left="142" w:right="299" w:firstLine="425"/>
        <w:jc w:val="both"/>
      </w:pPr>
      <w:r w:rsidRPr="00E35E47">
        <w:t>Формы организации работы учащихся должны носить преимуще</w:t>
      </w:r>
      <w:r w:rsidRPr="00E35E47">
        <w:softHyphen/>
        <w:t>ственно деятельностный характер, что обусловлено стремлением сформировать у школьников практические навыки эффективного речевого поведения. Такими формами являются смоделированные рече</w:t>
      </w:r>
      <w:r w:rsidRPr="00E35E47">
        <w:softHyphen/>
        <w:t>вые ситуации, конференции, практикумы, проектная деятельность.</w:t>
      </w:r>
    </w:p>
    <w:p w:rsidR="00B3247C" w:rsidRDefault="00B3247C" w:rsidP="003930A8">
      <w:pPr>
        <w:spacing w:line="276" w:lineRule="auto"/>
        <w:ind w:left="142" w:right="299" w:firstLine="425"/>
        <w:jc w:val="both"/>
        <w:rPr>
          <w:szCs w:val="28"/>
        </w:rPr>
      </w:pPr>
      <w:r w:rsidRPr="00E35E47">
        <w:rPr>
          <w:szCs w:val="28"/>
        </w:rPr>
        <w:t>Программа направлена на практическое овладение нормами русского языка  в различных ситуациях речевого общения, предполагает создание особенной среды обучения, где главное место принадлежит методам, активизирующим самостоятельную работу учащихся. В рамках каждой темы предложены интересные ситуативные упражнения, разнообразный текстовый материал, задания, предполагающие наблюдение за использованием языковых средств в различных ситуациях общения, анализ текста, моделирование речевого высказывания.</w:t>
      </w:r>
    </w:p>
    <w:p w:rsidR="006D389E" w:rsidRPr="00E35E47" w:rsidRDefault="006D389E" w:rsidP="003930A8">
      <w:pPr>
        <w:spacing w:line="276" w:lineRule="auto"/>
        <w:ind w:left="142" w:right="299" w:firstLine="425"/>
        <w:jc w:val="both"/>
        <w:rPr>
          <w:szCs w:val="28"/>
        </w:rPr>
      </w:pPr>
      <w:r>
        <w:rPr>
          <w:szCs w:val="28"/>
        </w:rPr>
        <w:t>На занятиях спецкурса в игровой форме дети познакомятся с основными правилами речевого этикета, потренируются в употреблении этикетных формул для установления доброжелательных отношений со сверстниками и взрослыми. Гимназисты узнают много нового о русской культуре, о национальных особенностях и обычаях разных народов, обучатся основам письменного этикета, выяснят, какую этикетную роль в общении выполняют интонация и несловесные средства общения (мимика, жесты и т.д.).</w:t>
      </w:r>
    </w:p>
    <w:p w:rsidR="00E35E47" w:rsidRDefault="00B3247C" w:rsidP="003930A8">
      <w:pPr>
        <w:spacing w:line="276" w:lineRule="auto"/>
        <w:ind w:left="142" w:right="299" w:firstLine="425"/>
        <w:jc w:val="both"/>
      </w:pPr>
      <w:r w:rsidRPr="00E35E47">
        <w:t>В процессе проведения занятий необходимо помнить, что русская речевая культура переживает сегодня далеко не лучшие времена. Не</w:t>
      </w:r>
      <w:r w:rsidRPr="00E35E47">
        <w:softHyphen/>
        <w:t>обходимо широко распространять научные знания, культивировать лучшие национальные традиции и формы доброжелательного обхож</w:t>
      </w:r>
      <w:r w:rsidRPr="00E35E47">
        <w:softHyphen/>
        <w:t xml:space="preserve">дения в </w:t>
      </w:r>
      <w:r w:rsidR="00824867">
        <w:t>современном обществе.</w:t>
      </w:r>
      <w:r>
        <w:t xml:space="preserve"> </w:t>
      </w:r>
      <w:r w:rsidR="00555CBE">
        <w:t>Учащиеся п</w:t>
      </w:r>
      <w:r w:rsidRPr="00555CBE">
        <w:t>римут участие в изготовлении</w:t>
      </w:r>
      <w:r w:rsidR="00675041">
        <w:t xml:space="preserve"> настольных игр по речевому этикету для младших школьников.</w:t>
      </w:r>
      <w:r w:rsidRPr="00555CBE">
        <w:t xml:space="preserve"> </w:t>
      </w:r>
    </w:p>
    <w:p w:rsidR="00675041" w:rsidRDefault="00675041" w:rsidP="003930A8">
      <w:pPr>
        <w:spacing w:line="276" w:lineRule="auto"/>
        <w:ind w:left="142" w:right="299" w:firstLine="425"/>
        <w:jc w:val="center"/>
        <w:rPr>
          <w:b/>
          <w:szCs w:val="28"/>
        </w:rPr>
      </w:pPr>
    </w:p>
    <w:p w:rsidR="00E35E47" w:rsidRDefault="00E35E47" w:rsidP="003930A8">
      <w:pPr>
        <w:spacing w:line="276" w:lineRule="auto"/>
        <w:ind w:left="142" w:right="299" w:firstLine="425"/>
        <w:jc w:val="center"/>
        <w:rPr>
          <w:b/>
          <w:szCs w:val="28"/>
        </w:rPr>
      </w:pPr>
      <w:r w:rsidRPr="00E35E47">
        <w:rPr>
          <w:b/>
          <w:szCs w:val="28"/>
        </w:rPr>
        <w:t>Цели и задачи спецкурса</w:t>
      </w:r>
    </w:p>
    <w:p w:rsidR="00E35E47" w:rsidRPr="00E35E47" w:rsidRDefault="00E35E47" w:rsidP="003930A8">
      <w:pPr>
        <w:spacing w:line="276" w:lineRule="auto"/>
        <w:ind w:left="142" w:right="299" w:firstLine="425"/>
        <w:jc w:val="center"/>
        <w:rPr>
          <w:b/>
          <w:szCs w:val="28"/>
        </w:rPr>
      </w:pPr>
    </w:p>
    <w:p w:rsidR="00E35E47" w:rsidRPr="00E35E47" w:rsidRDefault="00E35E47" w:rsidP="003930A8">
      <w:pPr>
        <w:spacing w:line="276" w:lineRule="auto"/>
        <w:ind w:left="142" w:right="299" w:firstLine="425"/>
        <w:jc w:val="both"/>
        <w:rPr>
          <w:szCs w:val="28"/>
        </w:rPr>
      </w:pPr>
      <w:r w:rsidRPr="00E35E47">
        <w:rPr>
          <w:szCs w:val="28"/>
        </w:rPr>
        <w:lastRenderedPageBreak/>
        <w:t>Для того чтобы выпускник смог найти своё место в обществе, мог реализоваться в своей личной жизни и профессии, ему необходимо обладать многими качествами, важнейшим среди которых является умение говорить.</w:t>
      </w:r>
    </w:p>
    <w:p w:rsidR="00E35E47" w:rsidRPr="00E35E47" w:rsidRDefault="00E35E47" w:rsidP="003930A8">
      <w:pPr>
        <w:spacing w:line="276" w:lineRule="auto"/>
        <w:ind w:left="142" w:right="299" w:firstLine="425"/>
        <w:jc w:val="both"/>
        <w:rPr>
          <w:szCs w:val="28"/>
        </w:rPr>
      </w:pPr>
      <w:r w:rsidRPr="00E35E47">
        <w:rPr>
          <w:szCs w:val="28"/>
        </w:rPr>
        <w:t xml:space="preserve">Основной </w:t>
      </w:r>
      <w:r w:rsidRPr="00E35E47">
        <w:rPr>
          <w:b/>
          <w:szCs w:val="28"/>
        </w:rPr>
        <w:t>целью</w:t>
      </w:r>
      <w:r w:rsidRPr="00E35E47">
        <w:rPr>
          <w:szCs w:val="28"/>
        </w:rPr>
        <w:t xml:space="preserve"> спецкурса и является </w:t>
      </w:r>
      <w:r w:rsidRPr="00E35E47">
        <w:rPr>
          <w:b/>
          <w:szCs w:val="28"/>
        </w:rPr>
        <w:t>формирование коммуникативной компетентности учащихся</w:t>
      </w:r>
      <w:r>
        <w:rPr>
          <w:szCs w:val="28"/>
        </w:rPr>
        <w:t>, что подразумевает о</w:t>
      </w:r>
      <w:r w:rsidRPr="00E35E47">
        <w:rPr>
          <w:szCs w:val="28"/>
        </w:rPr>
        <w:t xml:space="preserve">владение видами речевой деятельности и основами культуры устной и посменной речи, базовыми умениями и навыками, использование языка в жизненно важный для данного возраста сферах и ситуациях общения. </w:t>
      </w:r>
    </w:p>
    <w:p w:rsidR="00555CBE" w:rsidRDefault="00555CBE" w:rsidP="003930A8">
      <w:pPr>
        <w:spacing w:line="276" w:lineRule="auto"/>
        <w:ind w:left="142" w:right="299" w:firstLine="425"/>
        <w:jc w:val="both"/>
        <w:rPr>
          <w:szCs w:val="28"/>
        </w:rPr>
      </w:pPr>
      <w:r>
        <w:rPr>
          <w:szCs w:val="28"/>
        </w:rPr>
        <w:t>На занятиях спецкурса происходит формирование коммуникативных универсальных учебных действий: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Строить продуктивное речевое взаимодействие со сверстниками и взрослыми.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Владеть всеми видами речевой деятельности.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Адекватно воспринимать устную и письменную речь.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Владение разными видами чтения.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Точно, правильно, логично и выразительно излагать свою точку зрения по поставленной проблеме.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line="276" w:lineRule="auto"/>
        <w:ind w:left="283" w:right="299" w:firstLine="0"/>
        <w:jc w:val="both"/>
        <w:rPr>
          <w:szCs w:val="28"/>
        </w:rPr>
      </w:pPr>
      <w:r w:rsidRPr="00555CBE">
        <w:rPr>
          <w:szCs w:val="28"/>
        </w:rPr>
        <w:t xml:space="preserve">Соблюдать в процессе коммуникации основные нормы устной и письменной речи и правила русского речевого этикета. </w:t>
      </w:r>
    </w:p>
    <w:p w:rsidR="00555CBE" w:rsidRDefault="00555CBE" w:rsidP="00675041">
      <w:pPr>
        <w:ind w:left="142" w:right="299" w:firstLine="567"/>
        <w:jc w:val="both"/>
        <w:rPr>
          <w:szCs w:val="28"/>
        </w:rPr>
      </w:pPr>
      <w:r>
        <w:rPr>
          <w:szCs w:val="28"/>
        </w:rPr>
        <w:t>На занятиях используются методы, ориентированные на устную и письменную коммуникацию: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Ролевые и деловые игры</w:t>
      </w:r>
      <w:r w:rsidR="00555CBE">
        <w:rPr>
          <w:szCs w:val="28"/>
        </w:rPr>
        <w:t>;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Обсуждение, дискуссия, диспут, дебаты</w:t>
      </w:r>
      <w:r w:rsidR="00555CBE">
        <w:rPr>
          <w:szCs w:val="28"/>
        </w:rPr>
        <w:t>;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Театрализация</w:t>
      </w:r>
      <w:r w:rsidR="00555CBE">
        <w:rPr>
          <w:szCs w:val="28"/>
        </w:rPr>
        <w:t>.</w:t>
      </w:r>
    </w:p>
    <w:p w:rsidR="005821FA" w:rsidRPr="00555CBE" w:rsidRDefault="00CE426A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 w:rsidRPr="00555CBE">
        <w:rPr>
          <w:szCs w:val="28"/>
        </w:rPr>
        <w:t>Составление деловых документов: заявлен</w:t>
      </w:r>
      <w:r w:rsidR="00555CBE">
        <w:rPr>
          <w:szCs w:val="28"/>
        </w:rPr>
        <w:t>ий, резюме, доверенностей и т.д;</w:t>
      </w:r>
    </w:p>
    <w:p w:rsidR="007A6141" w:rsidRDefault="007A6141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>
        <w:rPr>
          <w:szCs w:val="28"/>
        </w:rPr>
        <w:t xml:space="preserve">Ведение письменной переписки; </w:t>
      </w:r>
    </w:p>
    <w:p w:rsidR="005821FA" w:rsidRDefault="007A6141" w:rsidP="00675041">
      <w:pPr>
        <w:pStyle w:val="a6"/>
        <w:numPr>
          <w:ilvl w:val="0"/>
          <w:numId w:val="1"/>
        </w:numPr>
        <w:spacing w:after="200" w:line="276" w:lineRule="auto"/>
        <w:ind w:left="284" w:right="299" w:firstLine="0"/>
        <w:jc w:val="both"/>
        <w:rPr>
          <w:szCs w:val="28"/>
        </w:rPr>
      </w:pPr>
      <w:r>
        <w:rPr>
          <w:szCs w:val="28"/>
        </w:rPr>
        <w:t>Написание</w:t>
      </w:r>
      <w:r w:rsidR="00CE426A" w:rsidRPr="00555CBE">
        <w:rPr>
          <w:szCs w:val="28"/>
        </w:rPr>
        <w:t xml:space="preserve"> приглашений, благодарностей и т.д.</w:t>
      </w:r>
    </w:p>
    <w:p w:rsidR="000720CC" w:rsidRPr="006B255E" w:rsidRDefault="000720CC" w:rsidP="000720CC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B255E">
        <w:rPr>
          <w:rFonts w:eastAsiaTheme="minorHAnsi"/>
          <w:b/>
          <w:bCs/>
          <w:lang w:eastAsia="en-US"/>
        </w:rPr>
        <w:t xml:space="preserve">ЛИЧНОСТНЫЕ, МЕТАПРЕДМЕТНЫЕ И ПРЕДМЕТНЫЕ РЕЗУЛЬТАТЫ ОСВОЕНИЯ </w:t>
      </w:r>
      <w:r>
        <w:rPr>
          <w:rFonts w:eastAsiaTheme="minorHAnsi"/>
          <w:b/>
          <w:bCs/>
          <w:lang w:eastAsia="en-US"/>
        </w:rPr>
        <w:t>СПЕЦКУРСА</w:t>
      </w:r>
    </w:p>
    <w:p w:rsidR="000720CC" w:rsidRPr="000720CC" w:rsidRDefault="000720CC" w:rsidP="00675041">
      <w:pPr>
        <w:tabs>
          <w:tab w:val="left" w:pos="1276"/>
        </w:tabs>
        <w:autoSpaceDE w:val="0"/>
        <w:autoSpaceDN w:val="0"/>
        <w:adjustRightInd w:val="0"/>
        <w:spacing w:line="276" w:lineRule="auto"/>
        <w:ind w:right="299" w:firstLine="284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b/>
          <w:bCs/>
          <w:lang w:eastAsia="en-US"/>
        </w:rPr>
        <w:t xml:space="preserve">Личностные </w:t>
      </w:r>
      <w:r w:rsidRPr="000720CC">
        <w:rPr>
          <w:rFonts w:eastAsiaTheme="minorHAnsi"/>
          <w:lang w:eastAsia="en-US"/>
        </w:rPr>
        <w:t>результаты:</w:t>
      </w:r>
    </w:p>
    <w:p w:rsidR="000720CC" w:rsidRPr="000720CC" w:rsidRDefault="000720CC" w:rsidP="00323B9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right="299" w:firstLine="284"/>
        <w:jc w:val="both"/>
        <w:rPr>
          <w:rFonts w:eastAsiaTheme="minorHAnsi"/>
          <w:sz w:val="20"/>
          <w:szCs w:val="20"/>
          <w:lang w:eastAsia="en-US"/>
        </w:rPr>
      </w:pPr>
      <w:r w:rsidRPr="000720CC">
        <w:rPr>
          <w:rFonts w:eastAsiaTheme="minorHAnsi"/>
          <w:lang w:eastAsia="en-US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0720CC" w:rsidRPr="000720CC" w:rsidRDefault="000720CC" w:rsidP="00323B9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right="299" w:firstLine="284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Осознание эстетической ценности русского языка, уважительное отношение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0720CC" w:rsidRPr="000720CC" w:rsidRDefault="000720CC" w:rsidP="00323B91">
      <w:pPr>
        <w:pStyle w:val="a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284" w:right="299" w:firstLine="284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основе наблюдений за собственной речью.</w:t>
      </w:r>
    </w:p>
    <w:p w:rsidR="000720CC" w:rsidRPr="000720CC" w:rsidRDefault="000720CC" w:rsidP="00323B9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284" w:right="299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b/>
          <w:bCs/>
          <w:lang w:eastAsia="en-US"/>
        </w:rPr>
        <w:t xml:space="preserve">Метапредметные </w:t>
      </w:r>
      <w:r w:rsidRPr="000720CC">
        <w:rPr>
          <w:rFonts w:eastAsiaTheme="minorHAnsi"/>
          <w:lang w:eastAsia="en-US"/>
        </w:rPr>
        <w:t>результаты:</w:t>
      </w:r>
    </w:p>
    <w:p w:rsidR="000720CC" w:rsidRPr="000720CC" w:rsidRDefault="000720CC" w:rsidP="00323B91">
      <w:pPr>
        <w:pStyle w:val="a6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567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Владение всеми видами речевой деятельности:</w:t>
      </w:r>
    </w:p>
    <w:p w:rsidR="000720CC" w:rsidRPr="000720CC" w:rsidRDefault="000720CC" w:rsidP="00323B91">
      <w:pPr>
        <w:pStyle w:val="a6"/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567" w:right="299" w:hanging="11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Аудирование и чтение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Адекватное понимание информации устного и письменного сообщения (коммуникативной установки, темы текста, основной мысли, основной и дополнительной информации);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Владение разными видами чтения (поисковым, просмотровым, ознакомительным изучающим) текстов разных стилей и жанров;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lastRenderedPageBreak/>
        <w:t>Адекватное восприятие на слух текстов разных стилей и жанров, владение разными видами аудирования (выборочным, ознакомительным, детальным);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Овладение приемами отбора и систематизации материала на определенную тему; способность к преобразованию, сохранению и передаче информации, полученной в результате чтения или аудирования;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720CC" w:rsidRPr="000720CC" w:rsidRDefault="000720CC" w:rsidP="00592FB3">
      <w:pPr>
        <w:pStyle w:val="a6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Говорение и письмо: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 результаты и адекватно формулировать их в устной и письменной форме;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Умение воспроизводить прослушанный или прочитанный текст, с заданной степенью свернутости (план, пересказ, конспект, аннотация);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 соблюдение основных правил орфографии и пунктуации в процессе письменного общения;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совершенствовать и редактировать собственные тексты;</w:t>
      </w:r>
    </w:p>
    <w:p w:rsidR="000720CC" w:rsidRPr="000720CC" w:rsidRDefault="000720CC" w:rsidP="00592FB3">
      <w:pPr>
        <w:pStyle w:val="a6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993" w:right="299" w:firstLine="0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>Выступление перед аудиторией сверстников с небольшими сообщениями, рефератами, докладами; участие в спорах, обсуждение актуальных тем с использованием различных средств аргументации;</w:t>
      </w:r>
    </w:p>
    <w:p w:rsidR="000720CC" w:rsidRPr="000720CC" w:rsidRDefault="000720CC" w:rsidP="00323B91">
      <w:pPr>
        <w:pStyle w:val="a6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67" w:right="299" w:firstLine="284"/>
        <w:jc w:val="both"/>
        <w:rPr>
          <w:rFonts w:eastAsiaTheme="minorHAnsi"/>
          <w:bCs/>
          <w:lang w:eastAsia="en-US"/>
        </w:rPr>
      </w:pPr>
      <w:r w:rsidRPr="000720CC">
        <w:rPr>
          <w:rFonts w:eastAsiaTheme="minorHAnsi"/>
          <w:lang w:eastAsia="en-US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0720CC" w:rsidRPr="000720CC" w:rsidRDefault="000720CC" w:rsidP="00323B91">
      <w:pPr>
        <w:pStyle w:val="a6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567" w:right="299" w:firstLine="284"/>
        <w:jc w:val="both"/>
        <w:rPr>
          <w:rFonts w:eastAsiaTheme="minorHAnsi"/>
          <w:lang w:eastAsia="en-US"/>
        </w:rPr>
      </w:pPr>
      <w:r w:rsidRPr="000720CC">
        <w:rPr>
          <w:rFonts w:eastAsiaTheme="minorHAnsi"/>
          <w:lang w:eastAsia="en-US"/>
        </w:rPr>
        <w:t xml:space="preserve"> Коммуникативно-целесообразное взаимодействие с окружающими людьми в процессе общения, совместного выполнения какой-либо задачи, участия в спорах, обсуждениях актуальных тем.</w:t>
      </w:r>
    </w:p>
    <w:p w:rsidR="000720CC" w:rsidRDefault="000720CC" w:rsidP="00323B91">
      <w:pPr>
        <w:tabs>
          <w:tab w:val="left" w:pos="1276"/>
        </w:tabs>
        <w:spacing w:line="276" w:lineRule="auto"/>
        <w:ind w:left="567" w:right="299" w:firstLine="284"/>
        <w:jc w:val="center"/>
        <w:rPr>
          <w:b/>
        </w:rPr>
      </w:pPr>
    </w:p>
    <w:p w:rsidR="00675041" w:rsidRDefault="00675041" w:rsidP="00675041">
      <w:pPr>
        <w:tabs>
          <w:tab w:val="left" w:pos="1276"/>
        </w:tabs>
        <w:spacing w:line="276" w:lineRule="auto"/>
        <w:ind w:right="299" w:firstLine="284"/>
        <w:jc w:val="center"/>
        <w:rPr>
          <w:b/>
        </w:rPr>
      </w:pPr>
    </w:p>
    <w:p w:rsidR="000720CC" w:rsidRDefault="000720CC" w:rsidP="00675041">
      <w:pPr>
        <w:tabs>
          <w:tab w:val="left" w:pos="1276"/>
        </w:tabs>
        <w:spacing w:line="276" w:lineRule="auto"/>
        <w:ind w:right="299" w:firstLine="284"/>
        <w:jc w:val="center"/>
        <w:rPr>
          <w:b/>
        </w:rPr>
      </w:pPr>
      <w:r>
        <w:rPr>
          <w:b/>
        </w:rPr>
        <w:t>Результаты практической деятельности</w:t>
      </w:r>
    </w:p>
    <w:p w:rsidR="00592FB3" w:rsidRDefault="00592FB3" w:rsidP="00675041">
      <w:pPr>
        <w:tabs>
          <w:tab w:val="left" w:pos="1276"/>
        </w:tabs>
        <w:spacing w:line="276" w:lineRule="auto"/>
        <w:ind w:right="299" w:firstLine="284"/>
        <w:jc w:val="center"/>
        <w:rPr>
          <w:b/>
        </w:rPr>
      </w:pPr>
    </w:p>
    <w:p w:rsidR="000720CC" w:rsidRDefault="000720CC" w:rsidP="00592FB3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right="299" w:hanging="644"/>
        <w:jc w:val="both"/>
      </w:pPr>
      <w:r>
        <w:t>Изготовление настольных игр по речевому этикету.</w:t>
      </w:r>
    </w:p>
    <w:p w:rsidR="000720CC" w:rsidRDefault="000720CC" w:rsidP="00592FB3">
      <w:pPr>
        <w:pStyle w:val="a6"/>
        <w:numPr>
          <w:ilvl w:val="0"/>
          <w:numId w:val="8"/>
        </w:numPr>
        <w:tabs>
          <w:tab w:val="left" w:pos="851"/>
        </w:tabs>
        <w:spacing w:line="276" w:lineRule="auto"/>
        <w:ind w:right="299" w:hanging="644"/>
        <w:jc w:val="both"/>
      </w:pPr>
      <w:r>
        <w:t>Постановка спектакля для младших школьников по правилам речевого этикета.</w:t>
      </w:r>
    </w:p>
    <w:p w:rsidR="000720CC" w:rsidRDefault="000720CC" w:rsidP="00675041">
      <w:pPr>
        <w:tabs>
          <w:tab w:val="left" w:pos="1276"/>
        </w:tabs>
        <w:spacing w:line="276" w:lineRule="auto"/>
        <w:ind w:right="299" w:firstLine="284"/>
        <w:jc w:val="center"/>
        <w:rPr>
          <w:b/>
        </w:rPr>
      </w:pPr>
    </w:p>
    <w:p w:rsidR="00E35E47" w:rsidRDefault="007A6141" w:rsidP="007A6141">
      <w:pPr>
        <w:jc w:val="center"/>
        <w:rPr>
          <w:b/>
        </w:rPr>
      </w:pPr>
      <w:r w:rsidRPr="007A6141">
        <w:rPr>
          <w:b/>
        </w:rPr>
        <w:t>Основное содержание</w:t>
      </w:r>
    </w:p>
    <w:p w:rsidR="00592FB3" w:rsidRPr="007A6141" w:rsidRDefault="00592FB3" w:rsidP="007A6141">
      <w:pPr>
        <w:jc w:val="center"/>
        <w:rPr>
          <w:b/>
        </w:rPr>
      </w:pP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b/>
          <w:bCs/>
          <w:color w:val="000000"/>
        </w:rPr>
        <w:t>Роль речевого этикета в общении (</w:t>
      </w:r>
      <w:r w:rsidR="0004765C">
        <w:rPr>
          <w:b/>
          <w:bCs/>
          <w:color w:val="000000"/>
        </w:rPr>
        <w:t xml:space="preserve">1 </w:t>
      </w:r>
      <w:r w:rsidRPr="007A6141">
        <w:rPr>
          <w:b/>
          <w:bCs/>
          <w:color w:val="000000"/>
        </w:rPr>
        <w:t>ч)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Этикет как совокупность правил поведения, регулирующих внешние проявления человеческих взаимоотношений.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Речевой этикет как правила речевого общения. Культура пове</w:t>
      </w:r>
      <w:r w:rsidRPr="007A6141">
        <w:rPr>
          <w:color w:val="000000"/>
        </w:rPr>
        <w:softHyphen/>
        <w:t>дения, культура речи и речевой этикет.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Общая характеристика норм речевого этикета, которые: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1) предписывают употребление этикетных знаков;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2) запрещают употребление определённых слов и выражений в тех или иных речевых ситуациях.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Вежливость как непременное условие толерантного речевого общения. Анализ и оценка поведения человека в конфликтной си</w:t>
      </w:r>
      <w:r w:rsidRPr="007A6141">
        <w:rPr>
          <w:color w:val="000000"/>
        </w:rPr>
        <w:softHyphen/>
        <w:t>туации. Типы поведения людей в конфликтной ситуации. Способы разрешения конфликта при помощи языковых средств и речевого этикета.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b/>
          <w:bCs/>
          <w:color w:val="000000"/>
        </w:rPr>
        <w:t>Осно</w:t>
      </w:r>
      <w:r w:rsidR="0004765C">
        <w:rPr>
          <w:b/>
          <w:bCs/>
          <w:color w:val="000000"/>
        </w:rPr>
        <w:t>вные формулы речевого этикета (1</w:t>
      </w:r>
      <w:r w:rsidRPr="007A6141">
        <w:rPr>
          <w:b/>
          <w:bCs/>
          <w:color w:val="000000"/>
        </w:rPr>
        <w:t>0 ч)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Использование этикетных выражений для установления контакта и поддержания доброжелательности и взаимного уваже</w:t>
      </w:r>
      <w:r w:rsidRPr="007A6141">
        <w:rPr>
          <w:color w:val="000000"/>
        </w:rPr>
        <w:softHyphen/>
        <w:t>ния в ходе речевого общения.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Основные виды речевых ситуаций, в которых используются устойчивые формулы речевого этикета: обращение, приветствие, прощание, просьба, пожелание, утешение, сочувствие и соболез</w:t>
      </w:r>
      <w:r w:rsidRPr="007A6141">
        <w:rPr>
          <w:color w:val="000000"/>
        </w:rPr>
        <w:softHyphen/>
        <w:t>нование, одобрение или неодобрение, приглашение, поздравле</w:t>
      </w:r>
      <w:r w:rsidRPr="007A6141">
        <w:rPr>
          <w:color w:val="000000"/>
        </w:rPr>
        <w:softHyphen/>
        <w:t>ние, согласие или отказ, благодарность, извинение и др. Богатство и разнообразие этикетных формул, употребляемых в речевых ситу</w:t>
      </w:r>
      <w:r w:rsidRPr="007A6141">
        <w:rPr>
          <w:color w:val="000000"/>
        </w:rPr>
        <w:softHyphen/>
        <w:t>ациях.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Краткая информация об этимологии наиболее употребитель</w:t>
      </w:r>
      <w:r w:rsidRPr="007A6141">
        <w:rPr>
          <w:color w:val="000000"/>
        </w:rPr>
        <w:softHyphen/>
        <w:t>ных этикетных слов</w:t>
      </w:r>
      <w:r w:rsidRPr="007A6141">
        <w:t> </w:t>
      </w:r>
      <w:r w:rsidRPr="007A6141">
        <w:rPr>
          <w:color w:val="000000"/>
        </w:rPr>
        <w:t>(здравствуйте, спасибо, пожалуйста, прощай</w:t>
      </w:r>
      <w:r w:rsidRPr="007A6141">
        <w:t> </w:t>
      </w:r>
      <w:r w:rsidRPr="007A6141">
        <w:rPr>
          <w:color w:val="000000"/>
        </w:rPr>
        <w:t>и т. д.).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Речевая ситуация обращения и её разновидности (обращение к знакомому / незнакомому человеку в официальной / неофици</w:t>
      </w:r>
      <w:r w:rsidRPr="007A6141">
        <w:rPr>
          <w:color w:val="000000"/>
        </w:rPr>
        <w:softHyphen/>
        <w:t>альной обстановке и т. п.). Из истории правил этикетного обраще</w:t>
      </w:r>
      <w:r w:rsidRPr="007A6141">
        <w:rPr>
          <w:color w:val="000000"/>
        </w:rPr>
        <w:softHyphen/>
        <w:t>ния в России. Устаревшие этикетные формулы</w:t>
      </w:r>
      <w:r w:rsidRPr="007A6141">
        <w:t> </w:t>
      </w:r>
      <w:r w:rsidRPr="007A6141">
        <w:rPr>
          <w:color w:val="000000"/>
        </w:rPr>
        <w:t>(Ваше Превосхо</w:t>
      </w:r>
      <w:r w:rsidRPr="007A6141">
        <w:rPr>
          <w:color w:val="000000"/>
        </w:rPr>
        <w:softHyphen/>
        <w:t>дительство, господин поручик, Ваше Сиятельство, сударь</w:t>
      </w:r>
      <w:r w:rsidRPr="007A6141">
        <w:t> </w:t>
      </w:r>
      <w:r w:rsidRPr="007A6141">
        <w:rPr>
          <w:color w:val="000000"/>
        </w:rPr>
        <w:t>и т. д.). Использование в разных речевых ситуациях обращения по имени, фамилии и отчеству. Из истории русских имён, отчеств и фамилий. Варианты личного имени; употребление их в офици</w:t>
      </w:r>
      <w:r w:rsidRPr="007A6141">
        <w:rPr>
          <w:color w:val="000000"/>
        </w:rPr>
        <w:softHyphen/>
        <w:t>альной и разговорной речи, в разных ситуациях общения. Пра</w:t>
      </w:r>
      <w:r w:rsidRPr="007A6141">
        <w:rPr>
          <w:color w:val="000000"/>
        </w:rPr>
        <w:softHyphen/>
        <w:t>вильное произношение русских отчеств.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Этикетное употребление местоимений</w:t>
      </w:r>
      <w:r w:rsidRPr="007A6141">
        <w:t> </w:t>
      </w:r>
      <w:r w:rsidRPr="007A6141">
        <w:rPr>
          <w:color w:val="000000"/>
        </w:rPr>
        <w:t>ты</w:t>
      </w:r>
      <w:r w:rsidRPr="007A6141">
        <w:t> </w:t>
      </w:r>
      <w:r w:rsidRPr="007A6141">
        <w:rPr>
          <w:color w:val="000000"/>
        </w:rPr>
        <w:t>и</w:t>
      </w:r>
      <w:r w:rsidRPr="007A6141">
        <w:t> </w:t>
      </w:r>
      <w:r w:rsidRPr="007A6141">
        <w:rPr>
          <w:color w:val="000000"/>
        </w:rPr>
        <w:t>Вы</w:t>
      </w:r>
      <w:r w:rsidRPr="007A6141">
        <w:t> </w:t>
      </w:r>
      <w:r w:rsidRPr="007A6141">
        <w:rPr>
          <w:color w:val="000000"/>
        </w:rPr>
        <w:t>в русской речи.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Речевая ситуация выражения просьбы. Грамматические спосо</w:t>
      </w:r>
      <w:r w:rsidRPr="007A6141">
        <w:rPr>
          <w:color w:val="000000"/>
        </w:rPr>
        <w:softHyphen/>
        <w:t>бы выражения просьбы: глагол в форме повелительного наклоне</w:t>
      </w:r>
      <w:r w:rsidRPr="007A6141">
        <w:rPr>
          <w:color w:val="000000"/>
        </w:rPr>
        <w:softHyphen/>
        <w:t>ния</w:t>
      </w:r>
      <w:r w:rsidRPr="007A6141">
        <w:t> </w:t>
      </w:r>
      <w:r w:rsidRPr="007A6141">
        <w:rPr>
          <w:color w:val="000000"/>
        </w:rPr>
        <w:t>(принеси, принесите),</w:t>
      </w:r>
      <w:r w:rsidRPr="007A6141">
        <w:t> </w:t>
      </w:r>
      <w:r w:rsidRPr="007A6141">
        <w:rPr>
          <w:color w:val="000000"/>
        </w:rPr>
        <w:t>глагол в форме будущего времени, употребленный в вопросительном предложении</w:t>
      </w:r>
      <w:r w:rsidRPr="007A6141">
        <w:t> </w:t>
      </w:r>
      <w:r w:rsidRPr="007A6141">
        <w:rPr>
          <w:color w:val="000000"/>
        </w:rPr>
        <w:t>(Не принесешь</w:t>
      </w:r>
      <w:r w:rsidRPr="007A6141">
        <w:t> </w:t>
      </w:r>
      <w:r w:rsidRPr="007A6141">
        <w:rPr>
          <w:color w:val="000000"/>
        </w:rPr>
        <w:t>ли</w:t>
      </w:r>
      <w:r w:rsidRPr="007A6141">
        <w:t> </w:t>
      </w:r>
      <w:r w:rsidRPr="007A6141">
        <w:rPr>
          <w:color w:val="000000"/>
        </w:rPr>
        <w:t>ты? Может быть, вы принесёте?),</w:t>
      </w:r>
      <w:r w:rsidRPr="007A6141">
        <w:t> </w:t>
      </w:r>
      <w:r w:rsidRPr="007A6141">
        <w:rPr>
          <w:color w:val="000000"/>
        </w:rPr>
        <w:t>глагол в форме сослага</w:t>
      </w:r>
      <w:r w:rsidRPr="007A6141">
        <w:rPr>
          <w:color w:val="000000"/>
        </w:rPr>
        <w:softHyphen/>
        <w:t>тельного наклонения</w:t>
      </w:r>
      <w:r w:rsidRPr="007A6141">
        <w:t> </w:t>
      </w:r>
      <w:r w:rsidRPr="007A6141">
        <w:rPr>
          <w:color w:val="000000"/>
        </w:rPr>
        <w:t>(Принёс бы ты! Принесла бы ты!),</w:t>
      </w:r>
      <w:r w:rsidRPr="007A6141">
        <w:t> </w:t>
      </w:r>
      <w:r w:rsidRPr="007A6141">
        <w:rPr>
          <w:color w:val="000000"/>
        </w:rPr>
        <w:t>глагол в форме инфинитива</w:t>
      </w:r>
      <w:r w:rsidRPr="007A6141">
        <w:t> </w:t>
      </w:r>
      <w:r w:rsidRPr="007A6141">
        <w:rPr>
          <w:color w:val="000000"/>
        </w:rPr>
        <w:t>(Прошу вас принести)</w:t>
      </w:r>
      <w:r w:rsidRPr="007A6141">
        <w:t> </w:t>
      </w:r>
      <w:r w:rsidRPr="007A6141">
        <w:rPr>
          <w:color w:val="000000"/>
        </w:rPr>
        <w:t>и др. Использование разнообразных этикетных формул в ситуации выражения просьбы. Языковые способы смягчения отрицания, отказа в просьбе</w:t>
      </w:r>
      <w:r w:rsidRPr="007A6141">
        <w:t> </w:t>
      </w:r>
      <w:r w:rsidRPr="007A6141">
        <w:rPr>
          <w:color w:val="000000"/>
        </w:rPr>
        <w:t>(К со</w:t>
      </w:r>
      <w:r w:rsidRPr="007A6141">
        <w:rPr>
          <w:color w:val="000000"/>
        </w:rPr>
        <w:softHyphen/>
        <w:t>жалению, не смогу. Я бы с радостью сделал, но... Извините, но... Боюсь, что не...</w:t>
      </w:r>
      <w:r w:rsidRPr="007A6141">
        <w:t> </w:t>
      </w:r>
      <w:r w:rsidRPr="007A6141">
        <w:rPr>
          <w:color w:val="000000"/>
        </w:rPr>
        <w:t>и т. п.).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Речевая ситуация извинения: разные языковые способы его выражения.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lastRenderedPageBreak/>
        <w:t>Виды комплимента (комплименты человеческим достоин</w:t>
      </w:r>
      <w:r w:rsidRPr="007A6141">
        <w:rPr>
          <w:color w:val="000000"/>
        </w:rPr>
        <w:softHyphen/>
        <w:t>ствам, качествам, характеру, внешнему виду собеседника и др.).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Дискуссия, диспут, спор как специфическая форма общения. Речевое поведение собеседников и языковые способы поддержа</w:t>
      </w:r>
      <w:r w:rsidRPr="007A6141">
        <w:rPr>
          <w:color w:val="000000"/>
        </w:rPr>
        <w:softHyphen/>
        <w:t>ния доброжелательного тона общения во время спора. Основные правила письменного общения в виртуальных дискуссиях, конфе</w:t>
      </w:r>
      <w:r w:rsidRPr="007A6141">
        <w:rPr>
          <w:color w:val="000000"/>
        </w:rPr>
        <w:softHyphen/>
        <w:t>ренциях на тематических чатах Интернета.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Основные речевые правила общения посредством телефона, в том числе и мобильного: лаконичность, логичность, информа</w:t>
      </w:r>
      <w:r w:rsidRPr="007A6141">
        <w:rPr>
          <w:color w:val="000000"/>
        </w:rPr>
        <w:softHyphen/>
        <w:t>тивность, отсутствие повторов и длиннот, дружелюбный тон, чёт</w:t>
      </w:r>
      <w:r w:rsidRPr="007A6141">
        <w:rPr>
          <w:color w:val="000000"/>
        </w:rPr>
        <w:softHyphen/>
        <w:t>кое произношение слов, особенно фамилий и чисел; средний темп речи и нейтральная громкость голоса.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Речевой этикет современной молодежи. Молодежный сленг</w:t>
      </w:r>
      <w:r w:rsidRPr="007A6141">
        <w:t> </w:t>
      </w:r>
      <w:r w:rsidRPr="007A6141">
        <w:rPr>
          <w:color w:val="000000"/>
        </w:rPr>
        <w:t>(крутой, клёвый</w:t>
      </w:r>
      <w:r w:rsidRPr="007A6141">
        <w:t> </w:t>
      </w:r>
      <w:r w:rsidRPr="007A6141">
        <w:rPr>
          <w:color w:val="000000"/>
        </w:rPr>
        <w:t>и т. п.) и отношение к нему.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Виды коммуникативных неудач, вызванных нарушением пра</w:t>
      </w:r>
      <w:r w:rsidRPr="007A6141">
        <w:rPr>
          <w:color w:val="000000"/>
        </w:rPr>
        <w:softHyphen/>
        <w:t>вил речевого этикета.</w:t>
      </w:r>
    </w:p>
    <w:p w:rsidR="007A6141" w:rsidRPr="007A6141" w:rsidRDefault="007A6141" w:rsidP="00592FB3">
      <w:pPr>
        <w:pStyle w:val="a7"/>
        <w:shd w:val="clear" w:color="auto" w:fill="FFFFFF"/>
        <w:spacing w:before="0" w:beforeAutospacing="0" w:after="0" w:afterAutospacing="0" w:line="276" w:lineRule="auto"/>
        <w:ind w:left="284" w:right="299"/>
        <w:jc w:val="both"/>
        <w:rPr>
          <w:color w:val="000000"/>
        </w:rPr>
      </w:pPr>
      <w:r w:rsidRPr="007A6141">
        <w:rPr>
          <w:b/>
          <w:bCs/>
          <w:color w:val="000000"/>
        </w:rPr>
        <w:t>Роль речевого этикета в письменном общении (</w:t>
      </w:r>
      <w:r w:rsidR="0004765C">
        <w:rPr>
          <w:b/>
          <w:bCs/>
          <w:color w:val="000000"/>
        </w:rPr>
        <w:t>1</w:t>
      </w:r>
      <w:r w:rsidRPr="007A6141">
        <w:rPr>
          <w:b/>
          <w:bCs/>
          <w:color w:val="000000"/>
        </w:rPr>
        <w:t xml:space="preserve"> ч)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Особенности письменного общения. Роль речевого эти</w:t>
      </w:r>
      <w:r w:rsidRPr="007A6141">
        <w:rPr>
          <w:color w:val="000000"/>
        </w:rPr>
        <w:softHyphen/>
        <w:t>кета в письменном общении.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Зачины и концовки писем. Обращения к адресату. Письмен</w:t>
      </w:r>
      <w:r w:rsidRPr="007A6141">
        <w:rPr>
          <w:color w:val="000000"/>
        </w:rPr>
        <w:softHyphen/>
        <w:t>ные формы поздравления, приглашения, приветствия.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Особенности речевого этикета при письменном дистанци</w:t>
      </w:r>
      <w:r w:rsidRPr="007A6141">
        <w:rPr>
          <w:color w:val="000000"/>
        </w:rPr>
        <w:softHyphen/>
        <w:t>онном общении (SМS-сообщения, электронная почта, телефакс и др.).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Из истории эпистолярного жанра в России.</w:t>
      </w:r>
    </w:p>
    <w:p w:rsidR="007A6141" w:rsidRPr="007A6141" w:rsidRDefault="007A6141" w:rsidP="00592FB3">
      <w:pPr>
        <w:pStyle w:val="a7"/>
        <w:shd w:val="clear" w:color="auto" w:fill="FFFFFF"/>
        <w:spacing w:before="0" w:beforeAutospacing="0" w:after="0" w:afterAutospacing="0" w:line="276" w:lineRule="auto"/>
        <w:ind w:left="284" w:right="299"/>
        <w:jc w:val="both"/>
        <w:rPr>
          <w:color w:val="000000"/>
        </w:rPr>
      </w:pPr>
      <w:r w:rsidRPr="007A6141">
        <w:rPr>
          <w:b/>
          <w:bCs/>
          <w:color w:val="000000"/>
        </w:rPr>
        <w:t>Этикетная роль мимики, жестов и телодвижений в устном общении (</w:t>
      </w:r>
      <w:r w:rsidR="0004765C">
        <w:rPr>
          <w:b/>
          <w:bCs/>
          <w:color w:val="000000"/>
        </w:rPr>
        <w:t>2</w:t>
      </w:r>
      <w:r w:rsidRPr="007A6141">
        <w:rPr>
          <w:b/>
          <w:bCs/>
          <w:color w:val="000000"/>
        </w:rPr>
        <w:t>ч)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Вербальные и невербальные средства общения. Роль не</w:t>
      </w:r>
      <w:r w:rsidRPr="007A6141">
        <w:rPr>
          <w:color w:val="000000"/>
        </w:rPr>
        <w:softHyphen/>
        <w:t>вербальных средств (мимики, жестов, телодвижений) в общении; их этикетная функция.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Национальные особенности жестов, мимики.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Наиболее типичные жесты, принятые русским речевым этике</w:t>
      </w:r>
      <w:r w:rsidRPr="007A6141">
        <w:rPr>
          <w:color w:val="000000"/>
        </w:rPr>
        <w:softHyphen/>
        <w:t>том; их значение и сфера употребления. Жесты усилительные, изобразительные, указательные, регулирующие.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Наблюдение за описанием мимики, жестов и телодвижений героев в художественных произведениях.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Характеристика словарей языка жестов.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Мимика, поза человека как дополнительный источник инфор</w:t>
      </w:r>
      <w:r w:rsidRPr="007A6141">
        <w:rPr>
          <w:color w:val="000000"/>
        </w:rPr>
        <w:softHyphen/>
        <w:t>мации о собеседнике в процессе общения (характер, настроение; одобрение / неодобрение; доверие / недоверие; желание / нежела</w:t>
      </w:r>
      <w:r w:rsidRPr="007A6141">
        <w:rPr>
          <w:color w:val="000000"/>
        </w:rPr>
        <w:softHyphen/>
        <w:t>ние скрыть истинное отношение к предмету разговора; сомнение, уверенность, потребность в одобрении и поддержке и т. п.).</w:t>
      </w:r>
    </w:p>
    <w:p w:rsidR="007A6141" w:rsidRPr="007A6141" w:rsidRDefault="007A6141" w:rsidP="00592FB3">
      <w:pPr>
        <w:pStyle w:val="a7"/>
        <w:shd w:val="clear" w:color="auto" w:fill="FFFFFF"/>
        <w:spacing w:before="0" w:beforeAutospacing="0" w:after="0" w:afterAutospacing="0" w:line="276" w:lineRule="auto"/>
        <w:ind w:left="284" w:right="299"/>
        <w:jc w:val="both"/>
        <w:rPr>
          <w:color w:val="000000"/>
        </w:rPr>
      </w:pPr>
      <w:r w:rsidRPr="007A6141">
        <w:rPr>
          <w:b/>
          <w:bCs/>
          <w:color w:val="000000"/>
        </w:rPr>
        <w:t>Интонация и культу</w:t>
      </w:r>
      <w:r w:rsidR="0004765C">
        <w:rPr>
          <w:b/>
          <w:bCs/>
          <w:color w:val="000000"/>
        </w:rPr>
        <w:t xml:space="preserve">ра речевого общения (1 </w:t>
      </w:r>
      <w:r w:rsidRPr="007A6141">
        <w:rPr>
          <w:b/>
          <w:bCs/>
          <w:color w:val="000000"/>
        </w:rPr>
        <w:t>ч)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Интонация, её основные элементы: логическое ударение, пауза, мелодика, темп и тон речи. Смыслоразличительная роль каждого элемента интонации.</w:t>
      </w:r>
    </w:p>
    <w:p w:rsidR="007A6141" w:rsidRP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Интонация и правила речевого этикета.</w:t>
      </w:r>
    </w:p>
    <w:p w:rsidR="007A6141" w:rsidRDefault="007A6141" w:rsidP="00592FB3">
      <w:pPr>
        <w:spacing w:line="276" w:lineRule="auto"/>
        <w:ind w:left="284" w:right="299"/>
        <w:jc w:val="both"/>
        <w:rPr>
          <w:color w:val="000000"/>
        </w:rPr>
      </w:pPr>
      <w:r w:rsidRPr="007A6141">
        <w:rPr>
          <w:color w:val="000000"/>
        </w:rPr>
        <w:t>Согласованность вежливой и доброжелательной интонации, словесного состава фраз и этикетных формул в процессе речевого общения.</w:t>
      </w: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Default="00323B91" w:rsidP="00592FB3">
      <w:pPr>
        <w:spacing w:line="276" w:lineRule="auto"/>
        <w:ind w:left="284" w:right="299"/>
        <w:jc w:val="both"/>
        <w:rPr>
          <w:color w:val="000000"/>
        </w:rPr>
      </w:pPr>
    </w:p>
    <w:p w:rsidR="00323B91" w:rsidRPr="007A6141" w:rsidRDefault="00323B91" w:rsidP="00592FB3">
      <w:pPr>
        <w:spacing w:line="276" w:lineRule="auto"/>
        <w:ind w:left="284" w:right="299"/>
        <w:jc w:val="both"/>
        <w:rPr>
          <w:color w:val="000000"/>
        </w:rPr>
      </w:pPr>
      <w:bookmarkStart w:id="0" w:name="_GoBack"/>
      <w:bookmarkEnd w:id="0"/>
    </w:p>
    <w:p w:rsidR="007A6141" w:rsidRPr="007A6141" w:rsidRDefault="007A6141" w:rsidP="007A6141">
      <w:pPr>
        <w:jc w:val="both"/>
      </w:pPr>
    </w:p>
    <w:p w:rsidR="00E35E47" w:rsidRDefault="0064287D" w:rsidP="0064287D">
      <w:pPr>
        <w:jc w:val="center"/>
        <w:rPr>
          <w:b/>
        </w:rPr>
      </w:pPr>
      <w:r w:rsidRPr="0064287D">
        <w:rPr>
          <w:b/>
        </w:rPr>
        <w:lastRenderedPageBreak/>
        <w:t>Тематическое планирование</w:t>
      </w:r>
    </w:p>
    <w:tbl>
      <w:tblPr>
        <w:tblStyle w:val="aa"/>
        <w:tblW w:w="0" w:type="auto"/>
        <w:tblLook w:val="04A0"/>
      </w:tblPr>
      <w:tblGrid>
        <w:gridCol w:w="675"/>
        <w:gridCol w:w="9072"/>
      </w:tblGrid>
      <w:tr w:rsidR="0064287D" w:rsidTr="0064287D">
        <w:tc>
          <w:tcPr>
            <w:tcW w:w="675" w:type="dxa"/>
          </w:tcPr>
          <w:p w:rsidR="0064287D" w:rsidRPr="0004765C" w:rsidRDefault="0064287D" w:rsidP="0064287D">
            <w:pPr>
              <w:jc w:val="center"/>
              <w:rPr>
                <w:b/>
              </w:rPr>
            </w:pPr>
            <w:r w:rsidRPr="0004765C">
              <w:rPr>
                <w:b/>
              </w:rPr>
              <w:t>№</w:t>
            </w:r>
          </w:p>
        </w:tc>
        <w:tc>
          <w:tcPr>
            <w:tcW w:w="9072" w:type="dxa"/>
          </w:tcPr>
          <w:p w:rsidR="0064287D" w:rsidRPr="0004765C" w:rsidRDefault="0064287D" w:rsidP="0064287D">
            <w:pPr>
              <w:jc w:val="center"/>
              <w:rPr>
                <w:b/>
              </w:rPr>
            </w:pPr>
            <w:r w:rsidRPr="0004765C">
              <w:rPr>
                <w:b/>
              </w:rPr>
              <w:t>Тема</w:t>
            </w:r>
          </w:p>
        </w:tc>
      </w:tr>
      <w:tr w:rsidR="0064287D" w:rsidTr="0064287D">
        <w:tc>
          <w:tcPr>
            <w:tcW w:w="675" w:type="dxa"/>
          </w:tcPr>
          <w:p w:rsidR="0064287D" w:rsidRDefault="0064287D" w:rsidP="0064287D">
            <w:pPr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64287D" w:rsidRDefault="0064287D" w:rsidP="0004765C">
            <w:r>
              <w:t>Этикет как совокупность правил речевого поведения</w:t>
            </w:r>
          </w:p>
        </w:tc>
      </w:tr>
      <w:tr w:rsidR="0064287D" w:rsidTr="0064287D">
        <w:tc>
          <w:tcPr>
            <w:tcW w:w="675" w:type="dxa"/>
          </w:tcPr>
          <w:p w:rsidR="0064287D" w:rsidRDefault="0064287D" w:rsidP="0064287D">
            <w:pPr>
              <w:jc w:val="center"/>
            </w:pPr>
            <w:r>
              <w:t>2</w:t>
            </w:r>
          </w:p>
        </w:tc>
        <w:tc>
          <w:tcPr>
            <w:tcW w:w="9072" w:type="dxa"/>
          </w:tcPr>
          <w:p w:rsidR="0064287D" w:rsidRDefault="0064287D" w:rsidP="0004765C">
            <w:r>
              <w:t>Богатство и разнообразие этикетных формул</w:t>
            </w:r>
          </w:p>
        </w:tc>
      </w:tr>
      <w:tr w:rsidR="0004765C" w:rsidTr="0064287D">
        <w:tc>
          <w:tcPr>
            <w:tcW w:w="675" w:type="dxa"/>
          </w:tcPr>
          <w:p w:rsidR="0004765C" w:rsidRDefault="0004765C" w:rsidP="00427A7E">
            <w:pPr>
              <w:jc w:val="center"/>
            </w:pPr>
            <w:r>
              <w:t>3</w:t>
            </w:r>
          </w:p>
        </w:tc>
        <w:tc>
          <w:tcPr>
            <w:tcW w:w="9072" w:type="dxa"/>
          </w:tcPr>
          <w:p w:rsidR="0004765C" w:rsidRDefault="0004765C" w:rsidP="0004765C">
            <w:r>
              <w:t>Речевая ситуация обращения и ее разновидности</w:t>
            </w:r>
          </w:p>
        </w:tc>
      </w:tr>
      <w:tr w:rsidR="0004765C" w:rsidTr="0064287D">
        <w:tc>
          <w:tcPr>
            <w:tcW w:w="675" w:type="dxa"/>
          </w:tcPr>
          <w:p w:rsidR="0004765C" w:rsidRDefault="0004765C" w:rsidP="00427A7E">
            <w:pPr>
              <w:jc w:val="center"/>
            </w:pPr>
            <w:r>
              <w:t>4</w:t>
            </w:r>
          </w:p>
        </w:tc>
        <w:tc>
          <w:tcPr>
            <w:tcW w:w="9072" w:type="dxa"/>
          </w:tcPr>
          <w:p w:rsidR="0004765C" w:rsidRDefault="0004765C" w:rsidP="0004765C">
            <w:r>
              <w:t>Истории правил этикетного обращения в России</w:t>
            </w:r>
          </w:p>
        </w:tc>
      </w:tr>
      <w:tr w:rsidR="0004765C" w:rsidTr="0064287D">
        <w:tc>
          <w:tcPr>
            <w:tcW w:w="675" w:type="dxa"/>
          </w:tcPr>
          <w:p w:rsidR="0004765C" w:rsidRDefault="0004765C" w:rsidP="00427A7E">
            <w:pPr>
              <w:jc w:val="center"/>
            </w:pPr>
            <w:r>
              <w:t>5</w:t>
            </w:r>
          </w:p>
        </w:tc>
        <w:tc>
          <w:tcPr>
            <w:tcW w:w="9072" w:type="dxa"/>
          </w:tcPr>
          <w:p w:rsidR="0004765C" w:rsidRDefault="0004765C" w:rsidP="0004765C">
            <w:r>
              <w:t xml:space="preserve">История русских имен и фамилий </w:t>
            </w:r>
          </w:p>
        </w:tc>
      </w:tr>
      <w:tr w:rsidR="0004765C" w:rsidTr="0064287D">
        <w:tc>
          <w:tcPr>
            <w:tcW w:w="675" w:type="dxa"/>
          </w:tcPr>
          <w:p w:rsidR="0004765C" w:rsidRDefault="00E674C0" w:rsidP="00427A7E">
            <w:pPr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04765C" w:rsidRDefault="0004765C" w:rsidP="0004765C">
            <w:r>
              <w:t>Речевая ситуация выражения просьбы, отказа, извинения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E674C0" w:rsidRDefault="00E674C0" w:rsidP="00427A7E">
            <w:r>
              <w:t>Дискуссия, диспут, спор как специфические формы общения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8</w:t>
            </w:r>
          </w:p>
        </w:tc>
        <w:tc>
          <w:tcPr>
            <w:tcW w:w="9072" w:type="dxa"/>
          </w:tcPr>
          <w:p w:rsidR="00E674C0" w:rsidRDefault="00E674C0" w:rsidP="00427A7E">
            <w:r>
              <w:t>Основные речевые правила общения посредством телефона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E674C0" w:rsidRDefault="00E674C0" w:rsidP="00E674C0">
            <w:r>
              <w:t>Речевой этикет современной молодежи, молодежный слэнг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10</w:t>
            </w:r>
          </w:p>
        </w:tc>
        <w:tc>
          <w:tcPr>
            <w:tcW w:w="9072" w:type="dxa"/>
          </w:tcPr>
          <w:p w:rsidR="00E674C0" w:rsidRDefault="00E674C0" w:rsidP="00427A7E">
            <w:r>
              <w:t>Особенности письменного обращения к адресату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11</w:t>
            </w:r>
          </w:p>
        </w:tc>
        <w:tc>
          <w:tcPr>
            <w:tcW w:w="9072" w:type="dxa"/>
          </w:tcPr>
          <w:p w:rsidR="00E674C0" w:rsidRDefault="00E674C0" w:rsidP="00427A7E">
            <w:r>
              <w:t>Практикум по написанию приглашений, благодарностей, заявлений и т.д.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12</w:t>
            </w:r>
          </w:p>
        </w:tc>
        <w:tc>
          <w:tcPr>
            <w:tcW w:w="9072" w:type="dxa"/>
          </w:tcPr>
          <w:p w:rsidR="00E674C0" w:rsidRDefault="00E674C0" w:rsidP="00427A7E">
            <w:r>
              <w:t>Вербальные и невербальные средства общения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13</w:t>
            </w:r>
          </w:p>
        </w:tc>
        <w:tc>
          <w:tcPr>
            <w:tcW w:w="9072" w:type="dxa"/>
          </w:tcPr>
          <w:p w:rsidR="00E674C0" w:rsidRDefault="00E674C0" w:rsidP="00427A7E">
            <w:r>
              <w:t>Интонация и правила речевого этикета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E674C0" w:rsidRDefault="00E674C0" w:rsidP="00427A7E">
            <w:r>
              <w:t>Изготовление настольных игр по речевому этикету</w:t>
            </w:r>
          </w:p>
        </w:tc>
      </w:tr>
      <w:tr w:rsidR="00E674C0" w:rsidTr="0064287D">
        <w:tc>
          <w:tcPr>
            <w:tcW w:w="675" w:type="dxa"/>
          </w:tcPr>
          <w:p w:rsidR="00E674C0" w:rsidRDefault="00E674C0" w:rsidP="00427A7E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E674C0" w:rsidRDefault="00E674C0" w:rsidP="0004765C">
            <w:r>
              <w:t>Постановка спектакля по правилам речевого этикета</w:t>
            </w:r>
          </w:p>
        </w:tc>
      </w:tr>
    </w:tbl>
    <w:p w:rsidR="0064287D" w:rsidRPr="0064287D" w:rsidRDefault="0064287D" w:rsidP="0064287D">
      <w:pPr>
        <w:jc w:val="center"/>
      </w:pPr>
    </w:p>
    <w:p w:rsidR="00E674C0" w:rsidRPr="0067067E" w:rsidRDefault="00E674C0" w:rsidP="00E674C0">
      <w:pPr>
        <w:pStyle w:val="a7"/>
        <w:shd w:val="clear" w:color="auto" w:fill="FFFFFF"/>
        <w:jc w:val="center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b/>
          <w:bCs/>
          <w:color w:val="000000"/>
          <w:sz w:val="20"/>
          <w:szCs w:val="22"/>
        </w:rPr>
        <w:t>Список литературы</w:t>
      </w:r>
    </w:p>
    <w:p w:rsidR="00E674C0" w:rsidRPr="0067067E" w:rsidRDefault="00E674C0" w:rsidP="00E674C0">
      <w:pPr>
        <w:pStyle w:val="a7"/>
        <w:shd w:val="clear" w:color="auto" w:fill="FFFFFF"/>
        <w:jc w:val="center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color w:val="000000"/>
          <w:sz w:val="20"/>
          <w:szCs w:val="22"/>
        </w:rPr>
        <w:t>Для учащихся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Быстрова ЕЛ.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Диалог культур на уроках</w:t>
      </w:r>
      <w:r w:rsidRPr="0067067E">
        <w:rPr>
          <w:rStyle w:val="apple-converted-space"/>
          <w:rFonts w:ascii="Georgia" w:hAnsi="Georgia"/>
          <w:color w:val="000000"/>
          <w:sz w:val="20"/>
          <w:szCs w:val="22"/>
        </w:rPr>
        <w:t> </w:t>
      </w:r>
      <w:r w:rsidRPr="0067067E">
        <w:rPr>
          <w:rFonts w:ascii="Georgia" w:hAnsi="Georgia"/>
          <w:b/>
          <w:bCs/>
          <w:color w:val="000000"/>
          <w:sz w:val="20"/>
          <w:szCs w:val="22"/>
        </w:rPr>
        <w:t>русского языка.</w:t>
      </w:r>
      <w:r w:rsidRPr="0067067E">
        <w:rPr>
          <w:rStyle w:val="apple-converted-space"/>
          <w:rFonts w:ascii="Georgia" w:hAnsi="Georgia"/>
          <w:b/>
          <w:b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— СПб., 2002.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Гольдин В.Е.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Речь и этикет. — М., 1983.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Горелов И., Еталычев В.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Безмолвный мысли знак: Рассказы о невербальной коммуникации. — М., 1991.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Горелов И.Н., Житников В.Ф., Зюзько М.В. и др.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Умеете ли вы общаться? — М., 1991.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Крейдлин Г.Е., Кротауз М.А.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Семиотика, или Азбука обще</w:t>
      </w:r>
      <w:r w:rsidRPr="0067067E">
        <w:rPr>
          <w:rFonts w:ascii="Georgia" w:hAnsi="Georgia"/>
          <w:color w:val="000000"/>
          <w:sz w:val="20"/>
          <w:szCs w:val="22"/>
        </w:rPr>
        <w:softHyphen/>
        <w:t>ния. — М., 1997.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Крысин Л.П.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в современном обществе. — М., 1977.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ЛеонтъевАА.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Путешествие по карте языков мира. — М., 1981.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Лотман Ю.М.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Роман А.С. Пушкина «Евгений Онегин»: Ком</w:t>
      </w:r>
      <w:r w:rsidRPr="0067067E">
        <w:rPr>
          <w:rFonts w:ascii="Georgia" w:hAnsi="Georgia"/>
          <w:color w:val="000000"/>
          <w:sz w:val="20"/>
          <w:szCs w:val="22"/>
        </w:rPr>
        <w:softHyphen/>
        <w:t>ментарий. — Л., 1983.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Львова С.И.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-«Позвольте пригласить Вас...», или Речевой эти</w:t>
      </w:r>
      <w:r w:rsidRPr="0067067E">
        <w:rPr>
          <w:rFonts w:ascii="Georgia" w:hAnsi="Georgia"/>
          <w:color w:val="000000"/>
          <w:sz w:val="20"/>
          <w:szCs w:val="22"/>
        </w:rPr>
        <w:softHyphen/>
        <w:t>кет. - М., 2004.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Львова С.И.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Речевой этикет. — М., 1995.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Львова СЛ.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в речевом общении. Книга для учащихся. — М., 1992.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Матвеев ВМ.,Панов АЛ.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В мире вежливости. — М., 1976.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Мирзояп 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Мир этикета. Энциклопедия. — Челябинск, 2000.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Павлова Л.Г.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Спор, дискуссия, полемика. — М., 1991.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Скворцов Л.И.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Культура языка — достояние социалистичес</w:t>
      </w:r>
      <w:r w:rsidRPr="0067067E">
        <w:rPr>
          <w:rFonts w:ascii="Georgia" w:hAnsi="Georgia"/>
          <w:color w:val="000000"/>
          <w:sz w:val="20"/>
          <w:szCs w:val="22"/>
        </w:rPr>
        <w:softHyphen/>
        <w:t>кой культуры. — М., 1981.</w:t>
      </w:r>
    </w:p>
    <w:p w:rsidR="00E674C0" w:rsidRPr="0067067E" w:rsidRDefault="00E674C0" w:rsidP="00CE426A">
      <w:pPr>
        <w:pStyle w:val="a7"/>
        <w:numPr>
          <w:ilvl w:val="0"/>
          <w:numId w:val="2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Вы сказали: «Здравствуйте!» (Речевой этикет в нашем общении). — М., 1982.</w:t>
      </w:r>
    </w:p>
    <w:p w:rsidR="00E674C0" w:rsidRPr="0067067E" w:rsidRDefault="00E674C0" w:rsidP="00E674C0">
      <w:pPr>
        <w:pStyle w:val="a7"/>
        <w:shd w:val="clear" w:color="auto" w:fill="FFFFFF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b/>
          <w:bCs/>
          <w:color w:val="000000"/>
          <w:sz w:val="20"/>
          <w:szCs w:val="22"/>
        </w:rPr>
        <w:t>Словари</w:t>
      </w:r>
    </w:p>
    <w:p w:rsidR="00E674C0" w:rsidRPr="0067067E" w:rsidRDefault="00E674C0" w:rsidP="00CE426A">
      <w:pPr>
        <w:pStyle w:val="a7"/>
        <w:numPr>
          <w:ilvl w:val="0"/>
          <w:numId w:val="3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Акишина А.А., Кано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i/>
          <w:iCs/>
          <w:color w:val="000000"/>
          <w:sz w:val="20"/>
          <w:szCs w:val="22"/>
        </w:rPr>
        <w:t>X., Акишина Т.Е.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Жесты и мимика в русской речи: Лингвострановедческий словарь. — М., 1991.</w:t>
      </w:r>
    </w:p>
    <w:p w:rsidR="00E674C0" w:rsidRPr="0067067E" w:rsidRDefault="00E674C0" w:rsidP="00CE426A">
      <w:pPr>
        <w:pStyle w:val="a7"/>
        <w:numPr>
          <w:ilvl w:val="0"/>
          <w:numId w:val="3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Балакай А.Г.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Словарь русского речевого этикета. — М., 2001.</w:t>
      </w:r>
    </w:p>
    <w:p w:rsidR="00E674C0" w:rsidRPr="0067067E" w:rsidRDefault="00E674C0" w:rsidP="00CE426A">
      <w:pPr>
        <w:pStyle w:val="a7"/>
        <w:numPr>
          <w:ilvl w:val="0"/>
          <w:numId w:val="3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Дмитриев Л.И., Клокова Л.Н., Павлова В.В.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Словарь языка жестов. — М., 2003.</w:t>
      </w:r>
    </w:p>
    <w:p w:rsidR="00E674C0" w:rsidRPr="0067067E" w:rsidRDefault="00E674C0" w:rsidP="00E674C0">
      <w:pPr>
        <w:pStyle w:val="a7"/>
        <w:shd w:val="clear" w:color="auto" w:fill="FFFFFF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b/>
          <w:bCs/>
          <w:color w:val="000000"/>
          <w:sz w:val="20"/>
          <w:szCs w:val="22"/>
        </w:rPr>
        <w:t>Для учителя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Акишина А.А.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Речевой этикет русского телефонного разгово</w:t>
      </w:r>
      <w:r w:rsidRPr="0067067E">
        <w:rPr>
          <w:rFonts w:ascii="Georgia" w:hAnsi="Georgia"/>
          <w:color w:val="000000"/>
          <w:sz w:val="20"/>
          <w:szCs w:val="22"/>
        </w:rPr>
        <w:softHyphen/>
        <w:t>ра. - М., 2000.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Акишина А.А., 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Русский речевой этикет. — М., 1978.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Акишина А.А., 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Этикет русского пись</w:t>
      </w:r>
      <w:r w:rsidRPr="0067067E">
        <w:rPr>
          <w:rFonts w:ascii="Georgia" w:hAnsi="Georgia"/>
          <w:color w:val="000000"/>
          <w:sz w:val="20"/>
          <w:szCs w:val="22"/>
        </w:rPr>
        <w:softHyphen/>
        <w:t>ма. - М., 1981.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Введенская Л.А.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Культура речи. — Ростов-на-Дону, 2001.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Вилсон Г., Макклафлин К.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жестов — путь к успеху. — СПб., 1999.</w:t>
      </w:r>
      <w:r w:rsidRPr="0067067E">
        <w:rPr>
          <w:rStyle w:val="apple-converted-space"/>
          <w:rFonts w:ascii="Georgia" w:hAnsi="Georgia"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  <w:vertAlign w:val="superscript"/>
        </w:rPr>
        <w:t>л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Гойхман О.Я., Гончарова Л.М., Лапшина О.Н. и др.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Русский язык и культура речи. — М., 2002.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Львов М.Р.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Основы теории речи. — М., 2000.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Львова С.И.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в речевом общении: Книга для учителя. — М., 1991.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Пиз А.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телодвижений: как читать мысли других людей по их жестам. — Нижний Новгород, 1992.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Русский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язык и культура речи: Практикум / под ред. В.И. Максимова. — М., 2000.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Речевой этикет и культура общения. — М., 1989.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lastRenderedPageBreak/>
        <w:t>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Русский речевой этикет: лингвистичес</w:t>
      </w:r>
      <w:r w:rsidRPr="0067067E">
        <w:rPr>
          <w:rFonts w:ascii="Georgia" w:hAnsi="Georgia"/>
          <w:color w:val="000000"/>
          <w:sz w:val="20"/>
          <w:szCs w:val="22"/>
        </w:rPr>
        <w:softHyphen/>
        <w:t>кий и методический аспекты. — М., 2006.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Русский речевой этикет нормативный социокультурный контекст. — М., 2002.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Формановская Н.И.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Употребление русского речевого этике</w:t>
      </w:r>
      <w:r w:rsidRPr="0067067E">
        <w:rPr>
          <w:rFonts w:ascii="Georgia" w:hAnsi="Georgia"/>
          <w:color w:val="000000"/>
          <w:sz w:val="20"/>
          <w:szCs w:val="22"/>
        </w:rPr>
        <w:softHyphen/>
        <w:t>та. - М., 1983.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Формановская Н.И., Шевцова С.В.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Речевой этикет: Русско-английские соответствия. — М., 1990.</w:t>
      </w:r>
    </w:p>
    <w:p w:rsidR="00E674C0" w:rsidRPr="0067067E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Читать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человека как книгу / сост. Е. Знак. — М., 1998.</w:t>
      </w:r>
    </w:p>
    <w:p w:rsidR="00E35E47" w:rsidRPr="00E674C0" w:rsidRDefault="00E674C0" w:rsidP="00CE426A">
      <w:pPr>
        <w:pStyle w:val="a7"/>
        <w:numPr>
          <w:ilvl w:val="0"/>
          <w:numId w:val="4"/>
        </w:numPr>
        <w:shd w:val="clear" w:color="auto" w:fill="FFFFFF"/>
        <w:ind w:left="426"/>
        <w:rPr>
          <w:rFonts w:ascii="Georgia" w:hAnsi="Georgia"/>
          <w:color w:val="000000"/>
          <w:sz w:val="20"/>
          <w:szCs w:val="22"/>
        </w:rPr>
      </w:pPr>
      <w:r w:rsidRPr="0067067E">
        <w:rPr>
          <w:rFonts w:ascii="Georgia" w:hAnsi="Georgia"/>
          <w:i/>
          <w:iCs/>
          <w:color w:val="000000"/>
          <w:sz w:val="20"/>
          <w:szCs w:val="22"/>
        </w:rPr>
        <w:t>Язык</w:t>
      </w:r>
      <w:r w:rsidRPr="0067067E">
        <w:rPr>
          <w:rStyle w:val="apple-converted-space"/>
          <w:rFonts w:ascii="Georgia" w:hAnsi="Georgia"/>
          <w:i/>
          <w:iCs/>
          <w:color w:val="000000"/>
          <w:sz w:val="20"/>
          <w:szCs w:val="22"/>
        </w:rPr>
        <w:t> </w:t>
      </w:r>
      <w:r w:rsidRPr="0067067E">
        <w:rPr>
          <w:rFonts w:ascii="Georgia" w:hAnsi="Georgia"/>
          <w:color w:val="000000"/>
          <w:sz w:val="20"/>
          <w:szCs w:val="22"/>
        </w:rPr>
        <w:t>жестов / сост. А. Мельник. — М., 2003.</w:t>
      </w:r>
    </w:p>
    <w:sectPr w:rsidR="00E35E47" w:rsidRPr="00E674C0" w:rsidSect="00610241">
      <w:footerReference w:type="even" r:id="rId8"/>
      <w:footerReference w:type="default" r:id="rId9"/>
      <w:pgSz w:w="11906" w:h="16838"/>
      <w:pgMar w:top="568" w:right="74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0F" w:rsidRDefault="0035280F" w:rsidP="00E179EF">
      <w:r>
        <w:separator/>
      </w:r>
    </w:p>
  </w:endnote>
  <w:endnote w:type="continuationSeparator" w:id="0">
    <w:p w:rsidR="0035280F" w:rsidRDefault="0035280F" w:rsidP="00E1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C" w:rsidRDefault="003163EC" w:rsidP="00FA570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7B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A7B4C">
      <w:rPr>
        <w:rStyle w:val="ad"/>
        <w:noProof/>
      </w:rPr>
      <w:t>14</w:t>
    </w:r>
    <w:r>
      <w:rPr>
        <w:rStyle w:val="ad"/>
      </w:rPr>
      <w:fldChar w:fldCharType="end"/>
    </w:r>
  </w:p>
  <w:p w:rsidR="005A7B4C" w:rsidRDefault="005A7B4C" w:rsidP="00FA57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B4C" w:rsidRDefault="003163EC" w:rsidP="00FA570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A7B4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03900">
      <w:rPr>
        <w:rStyle w:val="ad"/>
        <w:noProof/>
      </w:rPr>
      <w:t>1</w:t>
    </w:r>
    <w:r>
      <w:rPr>
        <w:rStyle w:val="ad"/>
      </w:rPr>
      <w:fldChar w:fldCharType="end"/>
    </w:r>
  </w:p>
  <w:p w:rsidR="005A7B4C" w:rsidRDefault="005A7B4C" w:rsidP="00FA57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0F" w:rsidRDefault="0035280F" w:rsidP="00E179EF">
      <w:r>
        <w:separator/>
      </w:r>
    </w:p>
  </w:footnote>
  <w:footnote w:type="continuationSeparator" w:id="0">
    <w:p w:rsidR="0035280F" w:rsidRDefault="0035280F" w:rsidP="00E179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5B84019"/>
    <w:multiLevelType w:val="hybridMultilevel"/>
    <w:tmpl w:val="7424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873"/>
    <w:multiLevelType w:val="hybridMultilevel"/>
    <w:tmpl w:val="93A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37820"/>
    <w:multiLevelType w:val="hybridMultilevel"/>
    <w:tmpl w:val="E370F326"/>
    <w:lvl w:ilvl="0" w:tplc="14C070AC">
      <w:start w:val="1"/>
      <w:numFmt w:val="decimal"/>
      <w:lvlText w:val="%1."/>
      <w:lvlJc w:val="left"/>
      <w:pPr>
        <w:ind w:left="53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4">
    <w:nsid w:val="3E660A43"/>
    <w:multiLevelType w:val="hybridMultilevel"/>
    <w:tmpl w:val="BF1C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6053"/>
    <w:multiLevelType w:val="hybridMultilevel"/>
    <w:tmpl w:val="00EA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16E8"/>
    <w:multiLevelType w:val="hybridMultilevel"/>
    <w:tmpl w:val="098A3D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57B282D"/>
    <w:multiLevelType w:val="hybridMultilevel"/>
    <w:tmpl w:val="236E9A40"/>
    <w:lvl w:ilvl="0" w:tplc="D4A8B1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707439"/>
    <w:multiLevelType w:val="hybridMultilevel"/>
    <w:tmpl w:val="036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C00"/>
    <w:rsid w:val="00000DD9"/>
    <w:rsid w:val="00006150"/>
    <w:rsid w:val="000102FC"/>
    <w:rsid w:val="00012A04"/>
    <w:rsid w:val="00013098"/>
    <w:rsid w:val="0001381B"/>
    <w:rsid w:val="00014447"/>
    <w:rsid w:val="00014B3A"/>
    <w:rsid w:val="000154D1"/>
    <w:rsid w:val="00015E5F"/>
    <w:rsid w:val="00025C93"/>
    <w:rsid w:val="000265DC"/>
    <w:rsid w:val="00027548"/>
    <w:rsid w:val="000278F8"/>
    <w:rsid w:val="00033ACC"/>
    <w:rsid w:val="00034E15"/>
    <w:rsid w:val="000402CE"/>
    <w:rsid w:val="00047318"/>
    <w:rsid w:val="0004765C"/>
    <w:rsid w:val="00047778"/>
    <w:rsid w:val="00050AE3"/>
    <w:rsid w:val="00053BEA"/>
    <w:rsid w:val="00057E53"/>
    <w:rsid w:val="0006678C"/>
    <w:rsid w:val="0007152D"/>
    <w:rsid w:val="0007175C"/>
    <w:rsid w:val="000720CC"/>
    <w:rsid w:val="00077081"/>
    <w:rsid w:val="00082B87"/>
    <w:rsid w:val="00083533"/>
    <w:rsid w:val="00083D14"/>
    <w:rsid w:val="00090C9D"/>
    <w:rsid w:val="000920FB"/>
    <w:rsid w:val="000949C5"/>
    <w:rsid w:val="000955B8"/>
    <w:rsid w:val="00096E49"/>
    <w:rsid w:val="000A4B5F"/>
    <w:rsid w:val="000B788D"/>
    <w:rsid w:val="000C051F"/>
    <w:rsid w:val="000C1C92"/>
    <w:rsid w:val="000C3C25"/>
    <w:rsid w:val="000C71DE"/>
    <w:rsid w:val="000C743D"/>
    <w:rsid w:val="000C7531"/>
    <w:rsid w:val="000C78F6"/>
    <w:rsid w:val="000D5FA8"/>
    <w:rsid w:val="000E0014"/>
    <w:rsid w:val="000E35DC"/>
    <w:rsid w:val="000E4B7F"/>
    <w:rsid w:val="000E6E15"/>
    <w:rsid w:val="000F3D8D"/>
    <w:rsid w:val="000F4693"/>
    <w:rsid w:val="000F6BDD"/>
    <w:rsid w:val="001010C1"/>
    <w:rsid w:val="001023CF"/>
    <w:rsid w:val="00102968"/>
    <w:rsid w:val="00112BD0"/>
    <w:rsid w:val="00115C4C"/>
    <w:rsid w:val="00117E14"/>
    <w:rsid w:val="00122226"/>
    <w:rsid w:val="00122DF4"/>
    <w:rsid w:val="00123F47"/>
    <w:rsid w:val="00127E06"/>
    <w:rsid w:val="001326C8"/>
    <w:rsid w:val="0013284A"/>
    <w:rsid w:val="001349D6"/>
    <w:rsid w:val="00143750"/>
    <w:rsid w:val="00150954"/>
    <w:rsid w:val="001528C4"/>
    <w:rsid w:val="0015565F"/>
    <w:rsid w:val="00164A1C"/>
    <w:rsid w:val="001652A5"/>
    <w:rsid w:val="0016666F"/>
    <w:rsid w:val="00166D30"/>
    <w:rsid w:val="00166DB0"/>
    <w:rsid w:val="00172814"/>
    <w:rsid w:val="00174D22"/>
    <w:rsid w:val="00174D33"/>
    <w:rsid w:val="001765A3"/>
    <w:rsid w:val="00181895"/>
    <w:rsid w:val="00182547"/>
    <w:rsid w:val="0018387E"/>
    <w:rsid w:val="00184A55"/>
    <w:rsid w:val="001851FE"/>
    <w:rsid w:val="001A0919"/>
    <w:rsid w:val="001A183A"/>
    <w:rsid w:val="001A588E"/>
    <w:rsid w:val="001A6909"/>
    <w:rsid w:val="001B17F4"/>
    <w:rsid w:val="001C12FF"/>
    <w:rsid w:val="001C22FD"/>
    <w:rsid w:val="001C5EDA"/>
    <w:rsid w:val="001C65BE"/>
    <w:rsid w:val="001D15DF"/>
    <w:rsid w:val="001D4EB9"/>
    <w:rsid w:val="001D5CB0"/>
    <w:rsid w:val="001D650B"/>
    <w:rsid w:val="001E09F7"/>
    <w:rsid w:val="001E449B"/>
    <w:rsid w:val="001E5468"/>
    <w:rsid w:val="001E5A43"/>
    <w:rsid w:val="001E718E"/>
    <w:rsid w:val="001E7D21"/>
    <w:rsid w:val="001F023C"/>
    <w:rsid w:val="001F7115"/>
    <w:rsid w:val="0020077E"/>
    <w:rsid w:val="00202CA9"/>
    <w:rsid w:val="00206807"/>
    <w:rsid w:val="002107E7"/>
    <w:rsid w:val="002116D4"/>
    <w:rsid w:val="00225190"/>
    <w:rsid w:val="002323FB"/>
    <w:rsid w:val="00233277"/>
    <w:rsid w:val="002401CC"/>
    <w:rsid w:val="0024335F"/>
    <w:rsid w:val="00246BF9"/>
    <w:rsid w:val="002477B9"/>
    <w:rsid w:val="002548EB"/>
    <w:rsid w:val="00254E64"/>
    <w:rsid w:val="00256B2C"/>
    <w:rsid w:val="00260457"/>
    <w:rsid w:val="002640F4"/>
    <w:rsid w:val="00264DED"/>
    <w:rsid w:val="00265735"/>
    <w:rsid w:val="0026671C"/>
    <w:rsid w:val="00266B21"/>
    <w:rsid w:val="002700CA"/>
    <w:rsid w:val="00270413"/>
    <w:rsid w:val="0027201B"/>
    <w:rsid w:val="0027603C"/>
    <w:rsid w:val="002777FE"/>
    <w:rsid w:val="00280F3D"/>
    <w:rsid w:val="00281DA0"/>
    <w:rsid w:val="002870E2"/>
    <w:rsid w:val="00290006"/>
    <w:rsid w:val="00291C45"/>
    <w:rsid w:val="00295F4C"/>
    <w:rsid w:val="00296857"/>
    <w:rsid w:val="002A55B6"/>
    <w:rsid w:val="002B08DB"/>
    <w:rsid w:val="002B1891"/>
    <w:rsid w:val="002B6D4F"/>
    <w:rsid w:val="002C1A9C"/>
    <w:rsid w:val="002C36DC"/>
    <w:rsid w:val="002C52DE"/>
    <w:rsid w:val="002D13A9"/>
    <w:rsid w:val="002D5239"/>
    <w:rsid w:val="002D5F97"/>
    <w:rsid w:val="002D6AEB"/>
    <w:rsid w:val="002E3535"/>
    <w:rsid w:val="002E4995"/>
    <w:rsid w:val="002E69E8"/>
    <w:rsid w:val="002F6859"/>
    <w:rsid w:val="002F76D0"/>
    <w:rsid w:val="0030378E"/>
    <w:rsid w:val="00307255"/>
    <w:rsid w:val="00307856"/>
    <w:rsid w:val="003149A2"/>
    <w:rsid w:val="003163EC"/>
    <w:rsid w:val="00323B91"/>
    <w:rsid w:val="00326BAA"/>
    <w:rsid w:val="00331F39"/>
    <w:rsid w:val="00335723"/>
    <w:rsid w:val="00340C57"/>
    <w:rsid w:val="00341367"/>
    <w:rsid w:val="0034321B"/>
    <w:rsid w:val="00344A81"/>
    <w:rsid w:val="00345297"/>
    <w:rsid w:val="003479FA"/>
    <w:rsid w:val="0035280F"/>
    <w:rsid w:val="00362338"/>
    <w:rsid w:val="00362469"/>
    <w:rsid w:val="00362BCC"/>
    <w:rsid w:val="0037590E"/>
    <w:rsid w:val="003778D2"/>
    <w:rsid w:val="003801E8"/>
    <w:rsid w:val="003823E7"/>
    <w:rsid w:val="0038352E"/>
    <w:rsid w:val="00392F59"/>
    <w:rsid w:val="003930A8"/>
    <w:rsid w:val="003A29C6"/>
    <w:rsid w:val="003A3F53"/>
    <w:rsid w:val="003A4983"/>
    <w:rsid w:val="003A6DE7"/>
    <w:rsid w:val="003B050A"/>
    <w:rsid w:val="003B2B5E"/>
    <w:rsid w:val="003B3991"/>
    <w:rsid w:val="003B44B8"/>
    <w:rsid w:val="003C5014"/>
    <w:rsid w:val="003C68DF"/>
    <w:rsid w:val="003C7897"/>
    <w:rsid w:val="003D084B"/>
    <w:rsid w:val="003D24F0"/>
    <w:rsid w:val="003D5F9D"/>
    <w:rsid w:val="003E36A8"/>
    <w:rsid w:val="003F1978"/>
    <w:rsid w:val="003F70DD"/>
    <w:rsid w:val="00401193"/>
    <w:rsid w:val="00406983"/>
    <w:rsid w:val="00410146"/>
    <w:rsid w:val="00412A59"/>
    <w:rsid w:val="00413DB9"/>
    <w:rsid w:val="004260D8"/>
    <w:rsid w:val="004308D6"/>
    <w:rsid w:val="0043112B"/>
    <w:rsid w:val="00435B4E"/>
    <w:rsid w:val="004403BC"/>
    <w:rsid w:val="004421C2"/>
    <w:rsid w:val="00443741"/>
    <w:rsid w:val="0044463B"/>
    <w:rsid w:val="00445D85"/>
    <w:rsid w:val="00445EE8"/>
    <w:rsid w:val="0044700A"/>
    <w:rsid w:val="0044710E"/>
    <w:rsid w:val="00447B3A"/>
    <w:rsid w:val="00452E61"/>
    <w:rsid w:val="00453C5F"/>
    <w:rsid w:val="004602F7"/>
    <w:rsid w:val="004623A1"/>
    <w:rsid w:val="00462E6D"/>
    <w:rsid w:val="00463317"/>
    <w:rsid w:val="0046457A"/>
    <w:rsid w:val="00466A95"/>
    <w:rsid w:val="004713D8"/>
    <w:rsid w:val="004745DD"/>
    <w:rsid w:val="00474E06"/>
    <w:rsid w:val="00477935"/>
    <w:rsid w:val="00481749"/>
    <w:rsid w:val="00482D70"/>
    <w:rsid w:val="00491D7C"/>
    <w:rsid w:val="00492DBC"/>
    <w:rsid w:val="00496818"/>
    <w:rsid w:val="00496900"/>
    <w:rsid w:val="004A0551"/>
    <w:rsid w:val="004A2F0E"/>
    <w:rsid w:val="004A5B23"/>
    <w:rsid w:val="004A6692"/>
    <w:rsid w:val="004B0362"/>
    <w:rsid w:val="004B1800"/>
    <w:rsid w:val="004B1BAB"/>
    <w:rsid w:val="004B5199"/>
    <w:rsid w:val="004B5DF1"/>
    <w:rsid w:val="004B5DFF"/>
    <w:rsid w:val="004C04F8"/>
    <w:rsid w:val="004C2DE2"/>
    <w:rsid w:val="004D00F1"/>
    <w:rsid w:val="004D07E4"/>
    <w:rsid w:val="004D0F73"/>
    <w:rsid w:val="004D472F"/>
    <w:rsid w:val="004D53C7"/>
    <w:rsid w:val="004E2205"/>
    <w:rsid w:val="004E6B22"/>
    <w:rsid w:val="004F2E78"/>
    <w:rsid w:val="004F6511"/>
    <w:rsid w:val="00500FF3"/>
    <w:rsid w:val="00501926"/>
    <w:rsid w:val="00504A10"/>
    <w:rsid w:val="0050530E"/>
    <w:rsid w:val="00505639"/>
    <w:rsid w:val="00506185"/>
    <w:rsid w:val="005111A8"/>
    <w:rsid w:val="005113B0"/>
    <w:rsid w:val="005124DE"/>
    <w:rsid w:val="00513F45"/>
    <w:rsid w:val="0051423B"/>
    <w:rsid w:val="005143E1"/>
    <w:rsid w:val="005152C5"/>
    <w:rsid w:val="00516D0E"/>
    <w:rsid w:val="005203C1"/>
    <w:rsid w:val="005246DA"/>
    <w:rsid w:val="0052532C"/>
    <w:rsid w:val="00532767"/>
    <w:rsid w:val="0053497C"/>
    <w:rsid w:val="0053745D"/>
    <w:rsid w:val="005443F0"/>
    <w:rsid w:val="0054552F"/>
    <w:rsid w:val="0054634C"/>
    <w:rsid w:val="00550A41"/>
    <w:rsid w:val="005542B6"/>
    <w:rsid w:val="00555948"/>
    <w:rsid w:val="00555CBE"/>
    <w:rsid w:val="005569C8"/>
    <w:rsid w:val="00560EC1"/>
    <w:rsid w:val="00561EA4"/>
    <w:rsid w:val="00566CF0"/>
    <w:rsid w:val="00567EA6"/>
    <w:rsid w:val="00570B76"/>
    <w:rsid w:val="0057353F"/>
    <w:rsid w:val="00581621"/>
    <w:rsid w:val="005821FA"/>
    <w:rsid w:val="005825E3"/>
    <w:rsid w:val="00582BB4"/>
    <w:rsid w:val="00583135"/>
    <w:rsid w:val="00584CA4"/>
    <w:rsid w:val="00585C0A"/>
    <w:rsid w:val="0058619D"/>
    <w:rsid w:val="00590F12"/>
    <w:rsid w:val="00592FB3"/>
    <w:rsid w:val="005945AD"/>
    <w:rsid w:val="005957D4"/>
    <w:rsid w:val="00595E37"/>
    <w:rsid w:val="00595EB3"/>
    <w:rsid w:val="005964F3"/>
    <w:rsid w:val="005970F0"/>
    <w:rsid w:val="005A2F46"/>
    <w:rsid w:val="005A6E44"/>
    <w:rsid w:val="005A7B4C"/>
    <w:rsid w:val="005B2C1E"/>
    <w:rsid w:val="005B47E3"/>
    <w:rsid w:val="005B5311"/>
    <w:rsid w:val="005C1364"/>
    <w:rsid w:val="005C2385"/>
    <w:rsid w:val="005C2946"/>
    <w:rsid w:val="005C6092"/>
    <w:rsid w:val="005D040E"/>
    <w:rsid w:val="005D171F"/>
    <w:rsid w:val="005D1B26"/>
    <w:rsid w:val="005D371A"/>
    <w:rsid w:val="005E4613"/>
    <w:rsid w:val="005E5C5E"/>
    <w:rsid w:val="005F1906"/>
    <w:rsid w:val="005F22C4"/>
    <w:rsid w:val="005F372C"/>
    <w:rsid w:val="005F48CB"/>
    <w:rsid w:val="005F5085"/>
    <w:rsid w:val="0060119A"/>
    <w:rsid w:val="0060275D"/>
    <w:rsid w:val="00610241"/>
    <w:rsid w:val="0061319C"/>
    <w:rsid w:val="006158C8"/>
    <w:rsid w:val="006176A6"/>
    <w:rsid w:val="00624D4C"/>
    <w:rsid w:val="00634479"/>
    <w:rsid w:val="00635888"/>
    <w:rsid w:val="0064287D"/>
    <w:rsid w:val="0065049E"/>
    <w:rsid w:val="00651467"/>
    <w:rsid w:val="0065333E"/>
    <w:rsid w:val="00654E26"/>
    <w:rsid w:val="00655687"/>
    <w:rsid w:val="0066083E"/>
    <w:rsid w:val="00665150"/>
    <w:rsid w:val="006666A0"/>
    <w:rsid w:val="00666838"/>
    <w:rsid w:val="00670F09"/>
    <w:rsid w:val="00672DC1"/>
    <w:rsid w:val="0067313F"/>
    <w:rsid w:val="0067450D"/>
    <w:rsid w:val="00675041"/>
    <w:rsid w:val="006775D4"/>
    <w:rsid w:val="00677F3D"/>
    <w:rsid w:val="006834FF"/>
    <w:rsid w:val="00690C42"/>
    <w:rsid w:val="00692B73"/>
    <w:rsid w:val="006946D3"/>
    <w:rsid w:val="00695F10"/>
    <w:rsid w:val="006A2BFE"/>
    <w:rsid w:val="006A7A45"/>
    <w:rsid w:val="006A7E3D"/>
    <w:rsid w:val="006B1EA8"/>
    <w:rsid w:val="006B4938"/>
    <w:rsid w:val="006C1707"/>
    <w:rsid w:val="006C4183"/>
    <w:rsid w:val="006C6774"/>
    <w:rsid w:val="006D1660"/>
    <w:rsid w:val="006D34C1"/>
    <w:rsid w:val="006D389E"/>
    <w:rsid w:val="006F111D"/>
    <w:rsid w:val="006F1787"/>
    <w:rsid w:val="006F39C4"/>
    <w:rsid w:val="00701C5C"/>
    <w:rsid w:val="00702AF0"/>
    <w:rsid w:val="00703085"/>
    <w:rsid w:val="007043C6"/>
    <w:rsid w:val="00705246"/>
    <w:rsid w:val="0071157F"/>
    <w:rsid w:val="0071232C"/>
    <w:rsid w:val="00713969"/>
    <w:rsid w:val="00716C73"/>
    <w:rsid w:val="007206D2"/>
    <w:rsid w:val="00721A82"/>
    <w:rsid w:val="00726AB6"/>
    <w:rsid w:val="0072701B"/>
    <w:rsid w:val="0073073E"/>
    <w:rsid w:val="00730899"/>
    <w:rsid w:val="00731052"/>
    <w:rsid w:val="00735CF9"/>
    <w:rsid w:val="00742E1B"/>
    <w:rsid w:val="00744D90"/>
    <w:rsid w:val="007508E9"/>
    <w:rsid w:val="00751EA3"/>
    <w:rsid w:val="00753EB2"/>
    <w:rsid w:val="0075548B"/>
    <w:rsid w:val="00767D1C"/>
    <w:rsid w:val="00774653"/>
    <w:rsid w:val="00775532"/>
    <w:rsid w:val="00775C76"/>
    <w:rsid w:val="0078032B"/>
    <w:rsid w:val="00781CF6"/>
    <w:rsid w:val="0078633B"/>
    <w:rsid w:val="0078639A"/>
    <w:rsid w:val="0078693B"/>
    <w:rsid w:val="0079106A"/>
    <w:rsid w:val="00791253"/>
    <w:rsid w:val="00795AA4"/>
    <w:rsid w:val="00796C9C"/>
    <w:rsid w:val="007A1D36"/>
    <w:rsid w:val="007A280B"/>
    <w:rsid w:val="007A3E06"/>
    <w:rsid w:val="007A4F43"/>
    <w:rsid w:val="007A5A72"/>
    <w:rsid w:val="007A6141"/>
    <w:rsid w:val="007A6C5E"/>
    <w:rsid w:val="007A70C3"/>
    <w:rsid w:val="007B2784"/>
    <w:rsid w:val="007B54A7"/>
    <w:rsid w:val="007C0EF1"/>
    <w:rsid w:val="007C23AD"/>
    <w:rsid w:val="007C3B51"/>
    <w:rsid w:val="007C46F3"/>
    <w:rsid w:val="007D36FE"/>
    <w:rsid w:val="007D6C2D"/>
    <w:rsid w:val="007E4158"/>
    <w:rsid w:val="007E6A36"/>
    <w:rsid w:val="007F4ECB"/>
    <w:rsid w:val="007F57F3"/>
    <w:rsid w:val="00800F92"/>
    <w:rsid w:val="008016F8"/>
    <w:rsid w:val="00803BC5"/>
    <w:rsid w:val="00804B05"/>
    <w:rsid w:val="00805433"/>
    <w:rsid w:val="008078E7"/>
    <w:rsid w:val="00812600"/>
    <w:rsid w:val="00814821"/>
    <w:rsid w:val="00816639"/>
    <w:rsid w:val="00816DF0"/>
    <w:rsid w:val="00820327"/>
    <w:rsid w:val="00820AAE"/>
    <w:rsid w:val="00821C42"/>
    <w:rsid w:val="00824867"/>
    <w:rsid w:val="0082739E"/>
    <w:rsid w:val="00827CB4"/>
    <w:rsid w:val="008312BF"/>
    <w:rsid w:val="0083267D"/>
    <w:rsid w:val="0083487E"/>
    <w:rsid w:val="00834B87"/>
    <w:rsid w:val="008431F5"/>
    <w:rsid w:val="00844504"/>
    <w:rsid w:val="0085247C"/>
    <w:rsid w:val="00854C6A"/>
    <w:rsid w:val="00854D19"/>
    <w:rsid w:val="0085736E"/>
    <w:rsid w:val="008605AD"/>
    <w:rsid w:val="00861712"/>
    <w:rsid w:val="00863403"/>
    <w:rsid w:val="00867BC6"/>
    <w:rsid w:val="00880C10"/>
    <w:rsid w:val="008811DE"/>
    <w:rsid w:val="00886090"/>
    <w:rsid w:val="00886F23"/>
    <w:rsid w:val="00887D49"/>
    <w:rsid w:val="00891A29"/>
    <w:rsid w:val="00892AB0"/>
    <w:rsid w:val="00893C35"/>
    <w:rsid w:val="008942F4"/>
    <w:rsid w:val="00894569"/>
    <w:rsid w:val="00895FCD"/>
    <w:rsid w:val="00897A30"/>
    <w:rsid w:val="008A011F"/>
    <w:rsid w:val="008A0F90"/>
    <w:rsid w:val="008A4C80"/>
    <w:rsid w:val="008A63CE"/>
    <w:rsid w:val="008A65B1"/>
    <w:rsid w:val="008A6FD5"/>
    <w:rsid w:val="008B6516"/>
    <w:rsid w:val="008C0190"/>
    <w:rsid w:val="008C0DF0"/>
    <w:rsid w:val="008C3169"/>
    <w:rsid w:val="008C43C0"/>
    <w:rsid w:val="008C6BC5"/>
    <w:rsid w:val="008C6C10"/>
    <w:rsid w:val="008D3EA5"/>
    <w:rsid w:val="008D78AC"/>
    <w:rsid w:val="008E17E6"/>
    <w:rsid w:val="008E4106"/>
    <w:rsid w:val="008E6772"/>
    <w:rsid w:val="008F2930"/>
    <w:rsid w:val="008F2C7E"/>
    <w:rsid w:val="008F4C12"/>
    <w:rsid w:val="008F56F2"/>
    <w:rsid w:val="008F5AC2"/>
    <w:rsid w:val="00901A5F"/>
    <w:rsid w:val="0090219D"/>
    <w:rsid w:val="00902553"/>
    <w:rsid w:val="00906F3E"/>
    <w:rsid w:val="00910D1A"/>
    <w:rsid w:val="00911381"/>
    <w:rsid w:val="00912866"/>
    <w:rsid w:val="00912B1A"/>
    <w:rsid w:val="009134E4"/>
    <w:rsid w:val="009171A4"/>
    <w:rsid w:val="00921A3B"/>
    <w:rsid w:val="00921C1B"/>
    <w:rsid w:val="00926A3F"/>
    <w:rsid w:val="0093374D"/>
    <w:rsid w:val="009359B9"/>
    <w:rsid w:val="00941C45"/>
    <w:rsid w:val="00943CD4"/>
    <w:rsid w:val="009442C1"/>
    <w:rsid w:val="00946DA4"/>
    <w:rsid w:val="00946DF0"/>
    <w:rsid w:val="00951196"/>
    <w:rsid w:val="009544A9"/>
    <w:rsid w:val="00956718"/>
    <w:rsid w:val="0096311C"/>
    <w:rsid w:val="00966099"/>
    <w:rsid w:val="009727FC"/>
    <w:rsid w:val="0097650D"/>
    <w:rsid w:val="00976EE2"/>
    <w:rsid w:val="00982AFC"/>
    <w:rsid w:val="00982B67"/>
    <w:rsid w:val="00984A03"/>
    <w:rsid w:val="00984D00"/>
    <w:rsid w:val="00990AD9"/>
    <w:rsid w:val="00991C00"/>
    <w:rsid w:val="009A087F"/>
    <w:rsid w:val="009A6A13"/>
    <w:rsid w:val="009B28F0"/>
    <w:rsid w:val="009B3372"/>
    <w:rsid w:val="009B707A"/>
    <w:rsid w:val="009C3E05"/>
    <w:rsid w:val="009C427B"/>
    <w:rsid w:val="009C6658"/>
    <w:rsid w:val="009C6762"/>
    <w:rsid w:val="009C6803"/>
    <w:rsid w:val="009D07DB"/>
    <w:rsid w:val="009D4308"/>
    <w:rsid w:val="009D67DA"/>
    <w:rsid w:val="009E0B26"/>
    <w:rsid w:val="009E3932"/>
    <w:rsid w:val="009E526C"/>
    <w:rsid w:val="009F2BE9"/>
    <w:rsid w:val="009F2CF2"/>
    <w:rsid w:val="009F3CF3"/>
    <w:rsid w:val="009F7405"/>
    <w:rsid w:val="00A00053"/>
    <w:rsid w:val="00A070FC"/>
    <w:rsid w:val="00A1195C"/>
    <w:rsid w:val="00A121F8"/>
    <w:rsid w:val="00A126A0"/>
    <w:rsid w:val="00A16B40"/>
    <w:rsid w:val="00A23CA6"/>
    <w:rsid w:val="00A23FC7"/>
    <w:rsid w:val="00A301B4"/>
    <w:rsid w:val="00A31B3D"/>
    <w:rsid w:val="00A31F0A"/>
    <w:rsid w:val="00A362C3"/>
    <w:rsid w:val="00A41A21"/>
    <w:rsid w:val="00A4271E"/>
    <w:rsid w:val="00A5123C"/>
    <w:rsid w:val="00A517A9"/>
    <w:rsid w:val="00A539FD"/>
    <w:rsid w:val="00A54C0C"/>
    <w:rsid w:val="00A570F6"/>
    <w:rsid w:val="00A57644"/>
    <w:rsid w:val="00A576D7"/>
    <w:rsid w:val="00A60487"/>
    <w:rsid w:val="00A64465"/>
    <w:rsid w:val="00A64C09"/>
    <w:rsid w:val="00A65EF2"/>
    <w:rsid w:val="00A74C3D"/>
    <w:rsid w:val="00A82864"/>
    <w:rsid w:val="00A86CC8"/>
    <w:rsid w:val="00A86FCB"/>
    <w:rsid w:val="00A950D9"/>
    <w:rsid w:val="00A97FCB"/>
    <w:rsid w:val="00AA0F26"/>
    <w:rsid w:val="00AA1608"/>
    <w:rsid w:val="00AA3A90"/>
    <w:rsid w:val="00AA7063"/>
    <w:rsid w:val="00AA7FBC"/>
    <w:rsid w:val="00AB5879"/>
    <w:rsid w:val="00AB702A"/>
    <w:rsid w:val="00AB75F2"/>
    <w:rsid w:val="00AC0932"/>
    <w:rsid w:val="00AC131E"/>
    <w:rsid w:val="00AC47E7"/>
    <w:rsid w:val="00AD24B3"/>
    <w:rsid w:val="00AD6066"/>
    <w:rsid w:val="00AD6491"/>
    <w:rsid w:val="00AE0326"/>
    <w:rsid w:val="00AE71C4"/>
    <w:rsid w:val="00AE7AF1"/>
    <w:rsid w:val="00AF1C13"/>
    <w:rsid w:val="00AF2919"/>
    <w:rsid w:val="00AF3452"/>
    <w:rsid w:val="00AF47A8"/>
    <w:rsid w:val="00AF7B14"/>
    <w:rsid w:val="00B000A8"/>
    <w:rsid w:val="00B05383"/>
    <w:rsid w:val="00B07B35"/>
    <w:rsid w:val="00B11838"/>
    <w:rsid w:val="00B11A28"/>
    <w:rsid w:val="00B17BDD"/>
    <w:rsid w:val="00B20733"/>
    <w:rsid w:val="00B2290D"/>
    <w:rsid w:val="00B25572"/>
    <w:rsid w:val="00B260C9"/>
    <w:rsid w:val="00B2689F"/>
    <w:rsid w:val="00B30B6B"/>
    <w:rsid w:val="00B30F1D"/>
    <w:rsid w:val="00B3247C"/>
    <w:rsid w:val="00B366B1"/>
    <w:rsid w:val="00B43CBD"/>
    <w:rsid w:val="00B45A17"/>
    <w:rsid w:val="00B46982"/>
    <w:rsid w:val="00B6034D"/>
    <w:rsid w:val="00B64550"/>
    <w:rsid w:val="00B65741"/>
    <w:rsid w:val="00B66321"/>
    <w:rsid w:val="00B66485"/>
    <w:rsid w:val="00B67AEB"/>
    <w:rsid w:val="00B70AAC"/>
    <w:rsid w:val="00B75515"/>
    <w:rsid w:val="00B80331"/>
    <w:rsid w:val="00B827F2"/>
    <w:rsid w:val="00B82ACF"/>
    <w:rsid w:val="00B85AC8"/>
    <w:rsid w:val="00B8760E"/>
    <w:rsid w:val="00B8770F"/>
    <w:rsid w:val="00B9250B"/>
    <w:rsid w:val="00B9450E"/>
    <w:rsid w:val="00B947D9"/>
    <w:rsid w:val="00B956FE"/>
    <w:rsid w:val="00B97768"/>
    <w:rsid w:val="00BA3695"/>
    <w:rsid w:val="00BB5666"/>
    <w:rsid w:val="00BC570F"/>
    <w:rsid w:val="00BC76B7"/>
    <w:rsid w:val="00BD3CD6"/>
    <w:rsid w:val="00BD4774"/>
    <w:rsid w:val="00BD51BF"/>
    <w:rsid w:val="00BD5FE0"/>
    <w:rsid w:val="00BD62A9"/>
    <w:rsid w:val="00BD7FD1"/>
    <w:rsid w:val="00BE0072"/>
    <w:rsid w:val="00BE0FA4"/>
    <w:rsid w:val="00BE2139"/>
    <w:rsid w:val="00BE34A3"/>
    <w:rsid w:val="00BE486F"/>
    <w:rsid w:val="00BF3EF9"/>
    <w:rsid w:val="00BF497A"/>
    <w:rsid w:val="00BF625B"/>
    <w:rsid w:val="00BF7719"/>
    <w:rsid w:val="00C0234F"/>
    <w:rsid w:val="00C05300"/>
    <w:rsid w:val="00C101C6"/>
    <w:rsid w:val="00C14707"/>
    <w:rsid w:val="00C14714"/>
    <w:rsid w:val="00C1545F"/>
    <w:rsid w:val="00C16D8D"/>
    <w:rsid w:val="00C21D41"/>
    <w:rsid w:val="00C21F77"/>
    <w:rsid w:val="00C22443"/>
    <w:rsid w:val="00C23087"/>
    <w:rsid w:val="00C24BCA"/>
    <w:rsid w:val="00C26802"/>
    <w:rsid w:val="00C37DE5"/>
    <w:rsid w:val="00C4384D"/>
    <w:rsid w:val="00C44872"/>
    <w:rsid w:val="00C51342"/>
    <w:rsid w:val="00C52EF3"/>
    <w:rsid w:val="00C542C0"/>
    <w:rsid w:val="00C6015E"/>
    <w:rsid w:val="00C6490E"/>
    <w:rsid w:val="00C64929"/>
    <w:rsid w:val="00C64F67"/>
    <w:rsid w:val="00C66ED5"/>
    <w:rsid w:val="00C67483"/>
    <w:rsid w:val="00C70328"/>
    <w:rsid w:val="00C70EFF"/>
    <w:rsid w:val="00C74C36"/>
    <w:rsid w:val="00C75A73"/>
    <w:rsid w:val="00C7668E"/>
    <w:rsid w:val="00C7788D"/>
    <w:rsid w:val="00C77FA9"/>
    <w:rsid w:val="00C83AE1"/>
    <w:rsid w:val="00C841FB"/>
    <w:rsid w:val="00C8582C"/>
    <w:rsid w:val="00C872C4"/>
    <w:rsid w:val="00C91F8C"/>
    <w:rsid w:val="00C928ED"/>
    <w:rsid w:val="00C949F0"/>
    <w:rsid w:val="00C96CA1"/>
    <w:rsid w:val="00CA24DA"/>
    <w:rsid w:val="00CA652A"/>
    <w:rsid w:val="00CB5153"/>
    <w:rsid w:val="00CD06A7"/>
    <w:rsid w:val="00CD091F"/>
    <w:rsid w:val="00CD2A48"/>
    <w:rsid w:val="00CD33B6"/>
    <w:rsid w:val="00CD46BF"/>
    <w:rsid w:val="00CD5313"/>
    <w:rsid w:val="00CD7E43"/>
    <w:rsid w:val="00CE0826"/>
    <w:rsid w:val="00CE27E6"/>
    <w:rsid w:val="00CE426A"/>
    <w:rsid w:val="00CE4302"/>
    <w:rsid w:val="00CE5B58"/>
    <w:rsid w:val="00CE6A48"/>
    <w:rsid w:val="00CE7FAD"/>
    <w:rsid w:val="00CF2339"/>
    <w:rsid w:val="00CF3679"/>
    <w:rsid w:val="00D018CB"/>
    <w:rsid w:val="00D053A8"/>
    <w:rsid w:val="00D06AA1"/>
    <w:rsid w:val="00D12669"/>
    <w:rsid w:val="00D1309D"/>
    <w:rsid w:val="00D16CBF"/>
    <w:rsid w:val="00D176A0"/>
    <w:rsid w:val="00D2153F"/>
    <w:rsid w:val="00D22199"/>
    <w:rsid w:val="00D23310"/>
    <w:rsid w:val="00D2343D"/>
    <w:rsid w:val="00D23964"/>
    <w:rsid w:val="00D24B6D"/>
    <w:rsid w:val="00D30091"/>
    <w:rsid w:val="00D367B0"/>
    <w:rsid w:val="00D41298"/>
    <w:rsid w:val="00D41FC2"/>
    <w:rsid w:val="00D5507F"/>
    <w:rsid w:val="00D65F51"/>
    <w:rsid w:val="00D675DF"/>
    <w:rsid w:val="00D7271E"/>
    <w:rsid w:val="00D751BF"/>
    <w:rsid w:val="00D774D5"/>
    <w:rsid w:val="00D8342E"/>
    <w:rsid w:val="00D85512"/>
    <w:rsid w:val="00D9138B"/>
    <w:rsid w:val="00D96767"/>
    <w:rsid w:val="00D9679F"/>
    <w:rsid w:val="00DA0815"/>
    <w:rsid w:val="00DA12DB"/>
    <w:rsid w:val="00DA52EC"/>
    <w:rsid w:val="00DA68A6"/>
    <w:rsid w:val="00DA6DF1"/>
    <w:rsid w:val="00DA7154"/>
    <w:rsid w:val="00DA757F"/>
    <w:rsid w:val="00DB0640"/>
    <w:rsid w:val="00DB0C91"/>
    <w:rsid w:val="00DB1799"/>
    <w:rsid w:val="00DB189E"/>
    <w:rsid w:val="00DB4ECA"/>
    <w:rsid w:val="00DB506B"/>
    <w:rsid w:val="00DC1A0D"/>
    <w:rsid w:val="00DC5330"/>
    <w:rsid w:val="00DC5F30"/>
    <w:rsid w:val="00DC7524"/>
    <w:rsid w:val="00DD77D7"/>
    <w:rsid w:val="00DE0B11"/>
    <w:rsid w:val="00DE0BC5"/>
    <w:rsid w:val="00DE4FFA"/>
    <w:rsid w:val="00DE6858"/>
    <w:rsid w:val="00DF083A"/>
    <w:rsid w:val="00DF13E5"/>
    <w:rsid w:val="00DF2B93"/>
    <w:rsid w:val="00DF2D15"/>
    <w:rsid w:val="00DF4AE7"/>
    <w:rsid w:val="00DF4B5A"/>
    <w:rsid w:val="00E03900"/>
    <w:rsid w:val="00E058DF"/>
    <w:rsid w:val="00E07FF3"/>
    <w:rsid w:val="00E10490"/>
    <w:rsid w:val="00E11A98"/>
    <w:rsid w:val="00E16646"/>
    <w:rsid w:val="00E179EF"/>
    <w:rsid w:val="00E21929"/>
    <w:rsid w:val="00E220FA"/>
    <w:rsid w:val="00E27DA1"/>
    <w:rsid w:val="00E318E6"/>
    <w:rsid w:val="00E31A18"/>
    <w:rsid w:val="00E326A7"/>
    <w:rsid w:val="00E32F9D"/>
    <w:rsid w:val="00E35E47"/>
    <w:rsid w:val="00E4379A"/>
    <w:rsid w:val="00E45918"/>
    <w:rsid w:val="00E460B9"/>
    <w:rsid w:val="00E4611A"/>
    <w:rsid w:val="00E51169"/>
    <w:rsid w:val="00E54A07"/>
    <w:rsid w:val="00E62D1A"/>
    <w:rsid w:val="00E63BE3"/>
    <w:rsid w:val="00E674C0"/>
    <w:rsid w:val="00E677D7"/>
    <w:rsid w:val="00E71386"/>
    <w:rsid w:val="00E73F41"/>
    <w:rsid w:val="00E74B7E"/>
    <w:rsid w:val="00E7795C"/>
    <w:rsid w:val="00E81A1E"/>
    <w:rsid w:val="00E82022"/>
    <w:rsid w:val="00E84E95"/>
    <w:rsid w:val="00E86B2B"/>
    <w:rsid w:val="00E910C6"/>
    <w:rsid w:val="00E91996"/>
    <w:rsid w:val="00E95464"/>
    <w:rsid w:val="00EA22F6"/>
    <w:rsid w:val="00EA6135"/>
    <w:rsid w:val="00EA68E2"/>
    <w:rsid w:val="00EA6DC0"/>
    <w:rsid w:val="00EB21ED"/>
    <w:rsid w:val="00EB5C1B"/>
    <w:rsid w:val="00EB6EB8"/>
    <w:rsid w:val="00EB7AC5"/>
    <w:rsid w:val="00EC066D"/>
    <w:rsid w:val="00EC20D0"/>
    <w:rsid w:val="00EC2A43"/>
    <w:rsid w:val="00EC30E4"/>
    <w:rsid w:val="00EC57F2"/>
    <w:rsid w:val="00EC64D4"/>
    <w:rsid w:val="00EC7617"/>
    <w:rsid w:val="00ED056E"/>
    <w:rsid w:val="00EE2E0B"/>
    <w:rsid w:val="00EF49BD"/>
    <w:rsid w:val="00EF6AA1"/>
    <w:rsid w:val="00F07246"/>
    <w:rsid w:val="00F104A2"/>
    <w:rsid w:val="00F1081C"/>
    <w:rsid w:val="00F133C7"/>
    <w:rsid w:val="00F20880"/>
    <w:rsid w:val="00F21279"/>
    <w:rsid w:val="00F2172D"/>
    <w:rsid w:val="00F24351"/>
    <w:rsid w:val="00F27906"/>
    <w:rsid w:val="00F30BDE"/>
    <w:rsid w:val="00F31273"/>
    <w:rsid w:val="00F31A09"/>
    <w:rsid w:val="00F328F0"/>
    <w:rsid w:val="00F33216"/>
    <w:rsid w:val="00F3417F"/>
    <w:rsid w:val="00F358A6"/>
    <w:rsid w:val="00F35BA2"/>
    <w:rsid w:val="00F35C2A"/>
    <w:rsid w:val="00F43932"/>
    <w:rsid w:val="00F454C8"/>
    <w:rsid w:val="00F517CA"/>
    <w:rsid w:val="00F52018"/>
    <w:rsid w:val="00F5761E"/>
    <w:rsid w:val="00F60245"/>
    <w:rsid w:val="00F63104"/>
    <w:rsid w:val="00F635FA"/>
    <w:rsid w:val="00F64533"/>
    <w:rsid w:val="00F65BDE"/>
    <w:rsid w:val="00F65C83"/>
    <w:rsid w:val="00F66520"/>
    <w:rsid w:val="00F6797E"/>
    <w:rsid w:val="00F839F0"/>
    <w:rsid w:val="00F866B0"/>
    <w:rsid w:val="00F9147F"/>
    <w:rsid w:val="00F91ACE"/>
    <w:rsid w:val="00F940D8"/>
    <w:rsid w:val="00F97007"/>
    <w:rsid w:val="00F971CF"/>
    <w:rsid w:val="00F97FAA"/>
    <w:rsid w:val="00FA3721"/>
    <w:rsid w:val="00FA5704"/>
    <w:rsid w:val="00FB2926"/>
    <w:rsid w:val="00FB43B4"/>
    <w:rsid w:val="00FB6A5E"/>
    <w:rsid w:val="00FB796C"/>
    <w:rsid w:val="00FB7D46"/>
    <w:rsid w:val="00FC1791"/>
    <w:rsid w:val="00FC3A6B"/>
    <w:rsid w:val="00FC6300"/>
    <w:rsid w:val="00FD0124"/>
    <w:rsid w:val="00FD64CE"/>
    <w:rsid w:val="00FE293B"/>
    <w:rsid w:val="00FF270E"/>
    <w:rsid w:val="00FF30CE"/>
    <w:rsid w:val="00FF3994"/>
    <w:rsid w:val="00FF4A31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13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13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91C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1C0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c0">
    <w:name w:val="c1 c0"/>
    <w:basedOn w:val="a0"/>
    <w:rsid w:val="00991C00"/>
  </w:style>
  <w:style w:type="paragraph" w:customStyle="1" w:styleId="11">
    <w:name w:val="Абзац списка1"/>
    <w:basedOn w:val="a"/>
    <w:rsid w:val="00991C0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rsid w:val="00991C00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991C00"/>
    <w:pPr>
      <w:suppressLineNumbers/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eastAsia="ar-SA"/>
    </w:rPr>
  </w:style>
  <w:style w:type="paragraph" w:styleId="a4">
    <w:name w:val="Body Text"/>
    <w:basedOn w:val="a"/>
    <w:link w:val="a5"/>
    <w:rsid w:val="00991C00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91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91C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9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991C00"/>
    <w:pPr>
      <w:ind w:left="720"/>
      <w:contextualSpacing/>
    </w:pPr>
  </w:style>
  <w:style w:type="paragraph" w:styleId="a7">
    <w:name w:val="Normal (Web)"/>
    <w:basedOn w:val="a"/>
    <w:uiPriority w:val="99"/>
    <w:rsid w:val="00991C00"/>
    <w:pPr>
      <w:spacing w:before="100" w:beforeAutospacing="1" w:after="100" w:afterAutospacing="1"/>
    </w:pPr>
  </w:style>
  <w:style w:type="paragraph" w:styleId="a8">
    <w:name w:val="No Spacing"/>
    <w:link w:val="a9"/>
    <w:qFormat/>
    <w:rsid w:val="00991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rsid w:val="00713969"/>
    <w:rPr>
      <w:rFonts w:ascii="Calibri" w:eastAsia="Calibri" w:hAnsi="Calibri" w:cs="Times New Roman"/>
    </w:rPr>
  </w:style>
  <w:style w:type="table" w:styleId="aa">
    <w:name w:val="Table Grid"/>
    <w:basedOn w:val="a1"/>
    <w:rsid w:val="00991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991C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1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91C00"/>
  </w:style>
  <w:style w:type="paragraph" w:styleId="ae">
    <w:name w:val="Title"/>
    <w:basedOn w:val="a"/>
    <w:link w:val="af"/>
    <w:qFormat/>
    <w:rsid w:val="00991C00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991C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C00"/>
  </w:style>
  <w:style w:type="character" w:customStyle="1" w:styleId="af0">
    <w:name w:val="Основной текст + Курсив"/>
    <w:rsid w:val="00991C0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(2)_"/>
    <w:link w:val="24"/>
    <w:locked/>
    <w:rsid w:val="00991C00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1C00"/>
    <w:pPr>
      <w:shd w:val="clear" w:color="auto" w:fill="FFFFFF"/>
      <w:spacing w:line="211" w:lineRule="exact"/>
      <w:ind w:firstLine="38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styleId="af1">
    <w:name w:val="Hyperlink"/>
    <w:basedOn w:val="a0"/>
    <w:rsid w:val="00991C00"/>
    <w:rPr>
      <w:color w:val="0000FF"/>
      <w:u w:val="single"/>
    </w:rPr>
  </w:style>
  <w:style w:type="character" w:customStyle="1" w:styleId="FontStyle12">
    <w:name w:val="Font Style12"/>
    <w:basedOn w:val="a0"/>
    <w:rsid w:val="00991C0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991C00"/>
    <w:rPr>
      <w:rFonts w:ascii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qFormat/>
    <w:rsid w:val="00991C00"/>
    <w:rPr>
      <w:b/>
      <w:bCs/>
    </w:rPr>
  </w:style>
  <w:style w:type="character" w:customStyle="1" w:styleId="10">
    <w:name w:val="Заголовок 1 Знак"/>
    <w:basedOn w:val="a0"/>
    <w:link w:val="1"/>
    <w:rsid w:val="00713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139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3">
    <w:name w:val="Верхний колонтитул Знак"/>
    <w:basedOn w:val="a0"/>
    <w:link w:val="af4"/>
    <w:rsid w:val="00713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3"/>
    <w:rsid w:val="00713969"/>
    <w:pPr>
      <w:tabs>
        <w:tab w:val="center" w:pos="4677"/>
        <w:tab w:val="right" w:pos="9355"/>
      </w:tabs>
    </w:pPr>
  </w:style>
  <w:style w:type="paragraph" w:customStyle="1" w:styleId="Standard">
    <w:name w:val="Standard"/>
    <w:uiPriority w:val="99"/>
    <w:rsid w:val="002D13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901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8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3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0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2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789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9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8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3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5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89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2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42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03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41536-DD1F-4F69-BA45-070C34BA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28</cp:revision>
  <cp:lastPrinted>2017-09-09T17:43:00Z</cp:lastPrinted>
  <dcterms:created xsi:type="dcterms:W3CDTF">2017-09-09T10:53:00Z</dcterms:created>
  <dcterms:modified xsi:type="dcterms:W3CDTF">2018-11-27T12:23:00Z</dcterms:modified>
</cp:coreProperties>
</file>