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B0" w:rsidRDefault="001E06B0" w:rsidP="001E06B0">
      <w:pPr>
        <w:rPr>
          <w:rFonts w:ascii="Times New Roman" w:hAnsi="Times New Roman"/>
          <w:b/>
          <w:sz w:val="24"/>
          <w:szCs w:val="24"/>
        </w:rPr>
        <w:sectPr w:rsidR="001E06B0" w:rsidSect="001E06B0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743700" cy="4904509"/>
            <wp:effectExtent l="19050" t="0" r="0" b="0"/>
            <wp:docPr id="1" name="Рисунок 1" descr="F:\скан титул ВД и ДОП\будь зд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титул ВД и ДОП\будь здор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90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B0" w:rsidRDefault="001E06B0" w:rsidP="001E06B0">
      <w:pPr>
        <w:rPr>
          <w:rFonts w:ascii="Times New Roman" w:hAnsi="Times New Roman"/>
          <w:b/>
          <w:sz w:val="24"/>
          <w:szCs w:val="24"/>
        </w:rPr>
      </w:pPr>
    </w:p>
    <w:p w:rsidR="00B1079E" w:rsidRDefault="00B1079E" w:rsidP="00B1079E">
      <w:pPr>
        <w:jc w:val="center"/>
        <w:rPr>
          <w:rFonts w:ascii="Times New Roman" w:hAnsi="Times New Roman"/>
          <w:b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65D49" w:rsidRPr="00465D49" w:rsidRDefault="00465D49" w:rsidP="00465D49">
      <w:pPr>
        <w:pStyle w:val="a9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</w:rPr>
      </w:pPr>
      <w:r w:rsidRPr="00465D49">
        <w:rPr>
          <w:rFonts w:ascii="Times New Roman" w:hAnsi="Times New Roman"/>
          <w:b/>
          <w:sz w:val="24"/>
          <w:szCs w:val="24"/>
        </w:rPr>
        <w:t>Обоснование необходимости разработки и внедрения программы в о</w:t>
      </w:r>
      <w:r>
        <w:rPr>
          <w:rFonts w:ascii="Times New Roman" w:hAnsi="Times New Roman"/>
          <w:b/>
          <w:sz w:val="24"/>
          <w:szCs w:val="24"/>
        </w:rPr>
        <w:t>бразовательный процесс:</w:t>
      </w:r>
    </w:p>
    <w:p w:rsidR="00B1079E" w:rsidRPr="00B2623B" w:rsidRDefault="00465D49" w:rsidP="00465D49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1079E" w:rsidRPr="00B2623B">
        <w:rPr>
          <w:rFonts w:ascii="Times New Roman" w:hAnsi="Times New Roman"/>
          <w:sz w:val="24"/>
          <w:szCs w:val="24"/>
        </w:rPr>
        <w:t>«Будь здоров!» реализует спортивно-оздоровительное направлени</w:t>
      </w:r>
      <w:r w:rsidR="000D300D" w:rsidRPr="00B2623B">
        <w:rPr>
          <w:rFonts w:ascii="Times New Roman" w:hAnsi="Times New Roman"/>
          <w:sz w:val="24"/>
          <w:szCs w:val="24"/>
        </w:rPr>
        <w:t>е во внеурочной деятельности в 5</w:t>
      </w:r>
      <w:r w:rsidR="00B1079E" w:rsidRPr="00B2623B">
        <w:rPr>
          <w:rFonts w:ascii="Times New Roman" w:hAnsi="Times New Roman"/>
          <w:sz w:val="24"/>
          <w:szCs w:val="24"/>
        </w:rPr>
        <w:t xml:space="preserve"> классе в соответствии с Федеральным государственным образовательным стандартом  начального  общего образования второго поколения.</w:t>
      </w:r>
    </w:p>
    <w:p w:rsidR="00B1079E" w:rsidRPr="00B2623B" w:rsidRDefault="00B1079E" w:rsidP="00465D4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B1079E" w:rsidRPr="00B2623B" w:rsidRDefault="00B1079E" w:rsidP="00465D49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Актуальность программы:</w:t>
      </w:r>
    </w:p>
    <w:p w:rsidR="00B1079E" w:rsidRPr="00B2623B" w:rsidRDefault="00B1079E" w:rsidP="00465D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B1079E" w:rsidRPr="00B2623B" w:rsidRDefault="00B1079E" w:rsidP="00465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     Программа внеурочной деятельности по спортивно-оздоровительному направлению «</w:t>
      </w:r>
      <w:r w:rsidRPr="00B2623B">
        <w:rPr>
          <w:rFonts w:ascii="Times New Roman" w:hAnsi="Times New Roman"/>
          <w:bCs/>
          <w:sz w:val="24"/>
          <w:szCs w:val="24"/>
        </w:rPr>
        <w:t>Будь здоров!</w:t>
      </w:r>
      <w:r w:rsidRPr="00B2623B">
        <w:rPr>
          <w:rFonts w:ascii="Times New Roman" w:hAnsi="Times New Roman"/>
          <w:sz w:val="24"/>
          <w:szCs w:val="24"/>
        </w:rPr>
        <w:t xml:space="preserve">» 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по формированию культуры здоровья </w:t>
      </w:r>
      <w:proofErr w:type="gramStart"/>
      <w:r w:rsidRPr="00B2623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2623B">
        <w:rPr>
          <w:rFonts w:ascii="Times New Roman" w:hAnsi="Times New Roman"/>
          <w:sz w:val="24"/>
          <w:szCs w:val="24"/>
        </w:rPr>
        <w:t>, способствующая познавательному и эмоциональному развитию ребёнка. Включает в себя,  как теоретическую – изучение полезных и вредных привычек,  так и практическую части – организация подвижных игр.</w:t>
      </w:r>
    </w:p>
    <w:p w:rsidR="00B1079E" w:rsidRPr="00B2623B" w:rsidRDefault="00B1079E" w:rsidP="00465D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lastRenderedPageBreak/>
        <w:t xml:space="preserve">    Путей и программ, направленных на первичную профилактику злоупотребления курением и наркотическими веществами, предложено много. Очень важно, чтобы профилактика асоциальных явлений взяла своё начало в начальных классах.</w:t>
      </w:r>
    </w:p>
    <w:p w:rsidR="00B1079E" w:rsidRPr="00B2623B" w:rsidRDefault="00B1079E" w:rsidP="00465D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Хотелось бы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жизни. </w:t>
      </w:r>
    </w:p>
    <w:p w:rsidR="00B1079E" w:rsidRPr="00B2623B" w:rsidRDefault="00B1079E" w:rsidP="00465D4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Программа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 </w:t>
      </w:r>
    </w:p>
    <w:p w:rsidR="00B1079E" w:rsidRPr="00B2623B" w:rsidRDefault="00B1079E" w:rsidP="00465D49">
      <w:pPr>
        <w:pStyle w:val="a5"/>
        <w:spacing w:before="0" w:beforeAutospacing="0" w:after="0" w:afterAutospacing="0" w:line="360" w:lineRule="auto"/>
        <w:ind w:firstLine="426"/>
        <w:jc w:val="both"/>
      </w:pPr>
      <w:r w:rsidRPr="00B2623B">
        <w:t xml:space="preserve">В программу включено знакомство с  различными  подвижными играми.  Игра – естественный спутник жизни, ребенка, источник радостных эмоций, обладающий великой воспитательной силой. </w:t>
      </w:r>
    </w:p>
    <w:p w:rsidR="00B1079E" w:rsidRPr="00B2623B" w:rsidRDefault="00B1079E" w:rsidP="00465D49">
      <w:pPr>
        <w:pStyle w:val="a5"/>
        <w:spacing w:before="0" w:beforeAutospacing="0" w:after="0" w:afterAutospacing="0" w:line="360" w:lineRule="auto"/>
        <w:ind w:firstLine="426"/>
        <w:jc w:val="both"/>
      </w:pPr>
      <w:r w:rsidRPr="00B2623B">
        <w:t xml:space="preserve">Народные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  </w:t>
      </w:r>
    </w:p>
    <w:p w:rsidR="00B1079E" w:rsidRDefault="00B1079E" w:rsidP="00465D49">
      <w:pPr>
        <w:pStyle w:val="a5"/>
        <w:spacing w:before="0" w:beforeAutospacing="0" w:after="0" w:afterAutospacing="0" w:line="360" w:lineRule="auto"/>
        <w:ind w:firstLine="426"/>
        <w:jc w:val="both"/>
      </w:pPr>
      <w:r w:rsidRPr="00B2623B">
        <w:rPr>
          <w:bCs/>
        </w:rPr>
        <w:t>Подвижные игры имеют и оздоровительное значение.</w:t>
      </w:r>
      <w:r w:rsidRPr="00B2623B">
        <w:t xml:space="preserve"> 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</w:t>
      </w:r>
    </w:p>
    <w:p w:rsidR="0058267D" w:rsidRDefault="00465D49" w:rsidP="00905387">
      <w:pPr>
        <w:pStyle w:val="a5"/>
        <w:spacing w:after="0" w:line="360" w:lineRule="auto"/>
        <w:ind w:firstLine="426"/>
        <w:jc w:val="both"/>
      </w:pPr>
      <w:r w:rsidRPr="00465D49">
        <w:rPr>
          <w:b/>
        </w:rPr>
        <w:t>Вид программы</w:t>
      </w:r>
      <w:r>
        <w:rPr>
          <w:b/>
        </w:rPr>
        <w:t xml:space="preserve"> </w:t>
      </w:r>
      <w:r>
        <w:t xml:space="preserve">– адаптированная, за основу взята программа </w:t>
      </w:r>
      <w:r w:rsidRPr="00465D49">
        <w:t xml:space="preserve">Аракелян </w:t>
      </w:r>
      <w:proofErr w:type="spellStart"/>
      <w:r w:rsidRPr="00465D49">
        <w:t>Виолет</w:t>
      </w:r>
      <w:r>
        <w:t>ы</w:t>
      </w:r>
      <w:proofErr w:type="spellEnd"/>
      <w:r w:rsidRPr="00465D49">
        <w:t xml:space="preserve"> </w:t>
      </w:r>
      <w:proofErr w:type="spellStart"/>
      <w:r w:rsidRPr="00465D49">
        <w:t>Амаяковн</w:t>
      </w:r>
      <w:r>
        <w:t>ы</w:t>
      </w:r>
      <w:proofErr w:type="spellEnd"/>
      <w:r>
        <w:t>, учителя учитель начальных классов МБОУ «</w:t>
      </w:r>
      <w:proofErr w:type="spellStart"/>
      <w:r>
        <w:t>Семьин</w:t>
      </w:r>
      <w:r w:rsidR="0058267D">
        <w:t>ская</w:t>
      </w:r>
      <w:proofErr w:type="spellEnd"/>
      <w:r w:rsidR="0058267D">
        <w:t xml:space="preserve"> ООШ». Данная программа доработана, составлена для учащихся 5 класса.</w:t>
      </w:r>
    </w:p>
    <w:p w:rsidR="0058267D" w:rsidRPr="0058267D" w:rsidRDefault="0058267D" w:rsidP="0058267D">
      <w:pPr>
        <w:pStyle w:val="a5"/>
        <w:numPr>
          <w:ilvl w:val="0"/>
          <w:numId w:val="20"/>
        </w:numPr>
        <w:spacing w:after="0" w:line="360" w:lineRule="auto"/>
        <w:jc w:val="both"/>
        <w:rPr>
          <w:b/>
        </w:rPr>
      </w:pPr>
      <w:r w:rsidRPr="0058267D">
        <w:rPr>
          <w:b/>
        </w:rPr>
        <w:t>Цель и задачи программы</w:t>
      </w:r>
    </w:p>
    <w:p w:rsidR="009E228A" w:rsidRPr="00B2623B" w:rsidRDefault="0058267D" w:rsidP="0058267D">
      <w:pPr>
        <w:pStyle w:val="a5"/>
        <w:spacing w:before="0" w:beforeAutospacing="0" w:after="0" w:line="360" w:lineRule="auto"/>
        <w:jc w:val="both"/>
      </w:pPr>
      <w:r w:rsidRPr="0058267D">
        <w:rPr>
          <w:b/>
        </w:rPr>
        <w:t>Цель:</w:t>
      </w:r>
      <w:r w:rsidRPr="0058267D">
        <w:rPr>
          <w:rFonts w:ascii="Calibri" w:hAnsi="Calibri" w:cs="Calibri"/>
        </w:rPr>
        <w:t xml:space="preserve"> </w:t>
      </w:r>
      <w:r w:rsidRPr="0058267D">
        <w:tab/>
        <w:t>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</w:t>
      </w:r>
      <w:r>
        <w:t>а.</w:t>
      </w:r>
    </w:p>
    <w:p w:rsidR="00B1079E" w:rsidRDefault="00B1079E" w:rsidP="00582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Задачи</w:t>
      </w:r>
      <w:r w:rsidRPr="00B2623B">
        <w:rPr>
          <w:rFonts w:ascii="Times New Roman" w:hAnsi="Times New Roman"/>
          <w:sz w:val="24"/>
          <w:szCs w:val="24"/>
        </w:rPr>
        <w:t xml:space="preserve">: </w:t>
      </w:r>
    </w:p>
    <w:p w:rsidR="0058267D" w:rsidRDefault="0058267D" w:rsidP="00582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267D">
        <w:rPr>
          <w:rFonts w:ascii="Times New Roman" w:hAnsi="Times New Roman"/>
          <w:b/>
          <w:sz w:val="24"/>
          <w:szCs w:val="24"/>
        </w:rPr>
        <w:t>Обучающие:</w:t>
      </w:r>
      <w:r w:rsidRPr="0058267D">
        <w:rPr>
          <w:rFonts w:ascii="Times New Roman" w:hAnsi="Times New Roman"/>
          <w:sz w:val="24"/>
          <w:szCs w:val="24"/>
        </w:rPr>
        <w:t xml:space="preserve"> </w:t>
      </w:r>
    </w:p>
    <w:p w:rsidR="0058267D" w:rsidRPr="0058267D" w:rsidRDefault="0058267D" w:rsidP="0058267D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267D">
        <w:rPr>
          <w:rFonts w:ascii="Times New Roman" w:hAnsi="Times New Roman"/>
          <w:sz w:val="24"/>
          <w:szCs w:val="24"/>
        </w:rPr>
        <w:t>познакомить детей с разнообразием подвижных игр и возможностью использовать их при организации досуга;</w:t>
      </w:r>
    </w:p>
    <w:p w:rsidR="0058267D" w:rsidRDefault="0058267D" w:rsidP="005826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67D">
        <w:rPr>
          <w:rFonts w:ascii="Times New Roman" w:hAnsi="Times New Roman"/>
          <w:b/>
          <w:sz w:val="24"/>
          <w:szCs w:val="24"/>
        </w:rPr>
        <w:t>Развивающие:</w:t>
      </w:r>
    </w:p>
    <w:p w:rsidR="0058267D" w:rsidRPr="0058267D" w:rsidRDefault="0058267D" w:rsidP="0058267D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267D">
        <w:rPr>
          <w:rFonts w:ascii="Times New Roman" w:hAnsi="Times New Roman"/>
          <w:sz w:val="24"/>
          <w:szCs w:val="24"/>
        </w:rPr>
        <w:t>обеспечить двигательную активность младших школьников  во внеурочное время;</w:t>
      </w:r>
    </w:p>
    <w:p w:rsidR="0058267D" w:rsidRPr="0058267D" w:rsidRDefault="0058267D" w:rsidP="0058267D">
      <w:pPr>
        <w:pStyle w:val="a9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2623B">
        <w:rPr>
          <w:rFonts w:ascii="Times New Roman" w:hAnsi="Times New Roman"/>
          <w:sz w:val="24"/>
          <w:szCs w:val="24"/>
        </w:rPr>
        <w:lastRenderedPageBreak/>
        <w:t>разви</w:t>
      </w:r>
      <w:r>
        <w:rPr>
          <w:rFonts w:ascii="Times New Roman" w:hAnsi="Times New Roman"/>
          <w:sz w:val="24"/>
          <w:szCs w:val="24"/>
        </w:rPr>
        <w:t>тие</w:t>
      </w:r>
      <w:r w:rsidRPr="00B2623B">
        <w:rPr>
          <w:rFonts w:ascii="Times New Roman" w:hAnsi="Times New Roman"/>
          <w:sz w:val="24"/>
          <w:szCs w:val="24"/>
        </w:rPr>
        <w:t xml:space="preserve"> сообразительност</w:t>
      </w:r>
      <w:r>
        <w:rPr>
          <w:rFonts w:ascii="Times New Roman" w:hAnsi="Times New Roman"/>
          <w:sz w:val="24"/>
          <w:szCs w:val="24"/>
        </w:rPr>
        <w:t>и</w:t>
      </w:r>
      <w:r w:rsidRPr="00B2623B">
        <w:rPr>
          <w:rFonts w:ascii="Times New Roman" w:hAnsi="Times New Roman"/>
          <w:sz w:val="24"/>
          <w:szCs w:val="24"/>
        </w:rPr>
        <w:t>, воображени</w:t>
      </w:r>
      <w:r>
        <w:rPr>
          <w:rFonts w:ascii="Times New Roman" w:hAnsi="Times New Roman"/>
          <w:sz w:val="24"/>
          <w:szCs w:val="24"/>
        </w:rPr>
        <w:t>я</w:t>
      </w:r>
      <w:r w:rsidRPr="00B2623B">
        <w:rPr>
          <w:rFonts w:ascii="Times New Roman" w:hAnsi="Times New Roman"/>
          <w:sz w:val="24"/>
          <w:szCs w:val="24"/>
        </w:rPr>
        <w:t>, коммуникативны</w:t>
      </w:r>
      <w:r>
        <w:rPr>
          <w:rFonts w:ascii="Times New Roman" w:hAnsi="Times New Roman"/>
          <w:sz w:val="24"/>
          <w:szCs w:val="24"/>
        </w:rPr>
        <w:t>х</w:t>
      </w:r>
      <w:r w:rsidRPr="00B2623B"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й</w:t>
      </w:r>
      <w:r w:rsidRPr="00B2623B">
        <w:rPr>
          <w:rFonts w:ascii="Times New Roman" w:hAnsi="Times New Roman"/>
          <w:sz w:val="24"/>
          <w:szCs w:val="24"/>
        </w:rPr>
        <w:t>, внимани</w:t>
      </w:r>
      <w:r>
        <w:rPr>
          <w:rFonts w:ascii="Times New Roman" w:hAnsi="Times New Roman"/>
          <w:sz w:val="24"/>
          <w:szCs w:val="24"/>
        </w:rPr>
        <w:t>я</w:t>
      </w:r>
      <w:r w:rsidRPr="00B2623B">
        <w:rPr>
          <w:rFonts w:ascii="Times New Roman" w:hAnsi="Times New Roman"/>
          <w:sz w:val="24"/>
          <w:szCs w:val="24"/>
        </w:rPr>
        <w:t>, ловкост</w:t>
      </w:r>
      <w:r>
        <w:rPr>
          <w:rFonts w:ascii="Times New Roman" w:hAnsi="Times New Roman"/>
          <w:sz w:val="24"/>
          <w:szCs w:val="24"/>
        </w:rPr>
        <w:t>и</w:t>
      </w:r>
      <w:r w:rsidRPr="00B2623B">
        <w:rPr>
          <w:rFonts w:ascii="Times New Roman" w:hAnsi="Times New Roman"/>
          <w:sz w:val="24"/>
          <w:szCs w:val="24"/>
        </w:rPr>
        <w:t>,  инициатив</w:t>
      </w:r>
      <w:r>
        <w:rPr>
          <w:rFonts w:ascii="Times New Roman" w:hAnsi="Times New Roman"/>
          <w:sz w:val="24"/>
          <w:szCs w:val="24"/>
        </w:rPr>
        <w:t>ы</w:t>
      </w:r>
      <w:r w:rsidRPr="00B2623B">
        <w:rPr>
          <w:rFonts w:ascii="Times New Roman" w:hAnsi="Times New Roman"/>
          <w:sz w:val="24"/>
          <w:szCs w:val="24"/>
        </w:rPr>
        <w:t>, быстрот</w:t>
      </w:r>
      <w:r>
        <w:rPr>
          <w:rFonts w:ascii="Times New Roman" w:hAnsi="Times New Roman"/>
          <w:sz w:val="24"/>
          <w:szCs w:val="24"/>
        </w:rPr>
        <w:t>ы</w:t>
      </w:r>
      <w:r w:rsidRPr="00B2623B">
        <w:rPr>
          <w:rFonts w:ascii="Times New Roman" w:hAnsi="Times New Roman"/>
          <w:sz w:val="24"/>
          <w:szCs w:val="24"/>
        </w:rPr>
        <w:t xml:space="preserve"> реакции, и</w:t>
      </w:r>
      <w:r>
        <w:rPr>
          <w:rFonts w:ascii="Times New Roman" w:hAnsi="Times New Roman"/>
          <w:sz w:val="24"/>
          <w:szCs w:val="24"/>
        </w:rPr>
        <w:t xml:space="preserve"> так же эмоционально-чувственной сферы.</w:t>
      </w:r>
      <w:proofErr w:type="gramEnd"/>
    </w:p>
    <w:p w:rsidR="0058267D" w:rsidRDefault="0058267D" w:rsidP="005826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8267D">
        <w:rPr>
          <w:rFonts w:ascii="Times New Roman" w:hAnsi="Times New Roman"/>
          <w:b/>
          <w:sz w:val="24"/>
          <w:szCs w:val="24"/>
        </w:rPr>
        <w:t>Воспитательные:</w:t>
      </w:r>
      <w:r w:rsidRPr="0058267D">
        <w:rPr>
          <w:rFonts w:ascii="Times New Roman" w:hAnsi="Times New Roman"/>
          <w:sz w:val="24"/>
          <w:szCs w:val="24"/>
        </w:rPr>
        <w:t xml:space="preserve"> </w:t>
      </w:r>
    </w:p>
    <w:p w:rsidR="0058267D" w:rsidRPr="0058267D" w:rsidRDefault="0058267D" w:rsidP="0058267D">
      <w:pPr>
        <w:pStyle w:val="a9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 детей осознанного</w:t>
      </w:r>
      <w:r w:rsidRPr="0058267D">
        <w:rPr>
          <w:rFonts w:ascii="Times New Roman" w:hAnsi="Times New Roman"/>
          <w:sz w:val="24"/>
          <w:szCs w:val="24"/>
        </w:rPr>
        <w:t xml:space="preserve"> отношени</w:t>
      </w:r>
      <w:r>
        <w:rPr>
          <w:rFonts w:ascii="Times New Roman" w:hAnsi="Times New Roman"/>
          <w:sz w:val="24"/>
          <w:szCs w:val="24"/>
        </w:rPr>
        <w:t>я</w:t>
      </w:r>
      <w:r w:rsidRPr="0058267D">
        <w:rPr>
          <w:rFonts w:ascii="Times New Roman" w:hAnsi="Times New Roman"/>
          <w:sz w:val="24"/>
          <w:szCs w:val="24"/>
        </w:rPr>
        <w:t xml:space="preserve"> к необходимости закаляться, заниматься спортом, есть овощи и фрукты, чтобы противостоять болезням; </w:t>
      </w:r>
    </w:p>
    <w:p w:rsidR="0058267D" w:rsidRDefault="0058267D" w:rsidP="0058267D">
      <w:pPr>
        <w:pStyle w:val="a9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</w:t>
      </w:r>
      <w:r w:rsidRPr="0058267D">
        <w:rPr>
          <w:rFonts w:ascii="Times New Roman" w:hAnsi="Times New Roman"/>
          <w:sz w:val="24"/>
          <w:szCs w:val="24"/>
        </w:rPr>
        <w:t xml:space="preserve">  культур</w:t>
      </w:r>
      <w:r>
        <w:rPr>
          <w:rFonts w:ascii="Times New Roman" w:hAnsi="Times New Roman"/>
          <w:sz w:val="24"/>
          <w:szCs w:val="24"/>
        </w:rPr>
        <w:t>ы</w:t>
      </w:r>
      <w:r w:rsidRPr="0058267D">
        <w:rPr>
          <w:rFonts w:ascii="Times New Roman" w:hAnsi="Times New Roman"/>
          <w:sz w:val="24"/>
          <w:szCs w:val="24"/>
        </w:rPr>
        <w:t xml:space="preserve">  игрового общения,  ценностного  отношения  к  играм  как  наследию  и к проявлению  здорового  образа  жизни.</w:t>
      </w:r>
    </w:p>
    <w:p w:rsidR="00B1079E" w:rsidRPr="0058267D" w:rsidRDefault="0058267D" w:rsidP="0058267D">
      <w:pPr>
        <w:pStyle w:val="a9"/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вредных привычек.</w:t>
      </w:r>
    </w:p>
    <w:p w:rsidR="0058267D" w:rsidRDefault="0058267D" w:rsidP="009053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58267D" w:rsidRPr="0058267D" w:rsidRDefault="0058267D" w:rsidP="0058267D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67D">
        <w:rPr>
          <w:rFonts w:ascii="Times New Roman" w:hAnsi="Times New Roman"/>
          <w:b/>
          <w:sz w:val="24"/>
          <w:szCs w:val="24"/>
        </w:rPr>
        <w:t>Отличительные особенности программы</w:t>
      </w:r>
    </w:p>
    <w:p w:rsidR="0058267D" w:rsidRPr="00B2623B" w:rsidRDefault="0058267D" w:rsidP="0017544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Данная  программа строится на принципах: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Научности -   содержится анализ статистических медицинских исследований по состоянию здоровья школьников.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 xml:space="preserve">Доступности -  содержание курса составлено в соответствии с возрастными особенностями младших школьников. 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Коллективности – ребёнок получает опыт жизни в обществе, опыт взаимодействия с окружающими, с одноклассниками.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Патриотизма – </w:t>
      </w:r>
      <w:proofErr w:type="spellStart"/>
      <w:r w:rsidRPr="00B2623B">
        <w:rPr>
          <w:rFonts w:ascii="Times New Roman" w:hAnsi="Times New Roman" w:cs="Times New Roman"/>
          <w:sz w:val="24"/>
          <w:szCs w:val="24"/>
          <w:lang w:val="ru-RU"/>
        </w:rPr>
        <w:t>индентификация</w:t>
      </w:r>
      <w:proofErr w:type="spellEnd"/>
      <w:r w:rsidRPr="00B2623B">
        <w:rPr>
          <w:rFonts w:ascii="Times New Roman" w:hAnsi="Times New Roman" w:cs="Times New Roman"/>
          <w:sz w:val="24"/>
          <w:szCs w:val="24"/>
          <w:lang w:val="ru-RU"/>
        </w:rPr>
        <w:t xml:space="preserve"> себя с Россией, её культурой.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При этом необходимо выделить практическую направленность курса.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58267D" w:rsidRPr="00B2623B" w:rsidRDefault="0058267D" w:rsidP="00175440">
      <w:pPr>
        <w:pStyle w:val="ab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>Обеспечение мотивации</w:t>
      </w:r>
    </w:p>
    <w:p w:rsidR="0058267D" w:rsidRPr="00B2623B" w:rsidRDefault="0058267D" w:rsidP="0017544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623B">
        <w:rPr>
          <w:rFonts w:ascii="Times New Roman" w:hAnsi="Times New Roman" w:cs="Times New Roman"/>
          <w:sz w:val="24"/>
          <w:szCs w:val="24"/>
          <w:lang w:val="ru-RU"/>
        </w:rPr>
        <w:t xml:space="preserve">    Быть здоровым – значит быть счастливым и успешным в будущей взрослой жизни.</w:t>
      </w:r>
    </w:p>
    <w:p w:rsidR="0058267D" w:rsidRDefault="0058267D" w:rsidP="001754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267D" w:rsidRDefault="0058267D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58267D" w:rsidRDefault="0058267D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175440" w:rsidRPr="00175440" w:rsidRDefault="00175440" w:rsidP="00175440">
      <w:pPr>
        <w:pStyle w:val="a9"/>
        <w:numPr>
          <w:ilvl w:val="0"/>
          <w:numId w:val="20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75440">
        <w:rPr>
          <w:rFonts w:ascii="Times New Roman" w:hAnsi="Times New Roman"/>
          <w:b/>
          <w:sz w:val="24"/>
          <w:szCs w:val="24"/>
        </w:rPr>
        <w:lastRenderedPageBreak/>
        <w:t>Особенности возрастной группы</w:t>
      </w:r>
    </w:p>
    <w:p w:rsidR="00175440" w:rsidRPr="00175440" w:rsidRDefault="00175440" w:rsidP="00175440">
      <w:pPr>
        <w:spacing w:after="0"/>
        <w:rPr>
          <w:rFonts w:ascii="Times New Roman" w:hAnsi="Times New Roman"/>
          <w:sz w:val="24"/>
          <w:szCs w:val="24"/>
        </w:rPr>
      </w:pPr>
    </w:p>
    <w:p w:rsidR="00175440" w:rsidRDefault="00175440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5F10C1" w:rsidRDefault="00175440" w:rsidP="00D045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5440">
        <w:rPr>
          <w:rFonts w:ascii="Times New Roman" w:hAnsi="Times New Roman"/>
          <w:b/>
          <w:sz w:val="24"/>
          <w:szCs w:val="24"/>
        </w:rPr>
        <w:t>Возраст детей</w:t>
      </w:r>
      <w:r w:rsidR="005F10C1">
        <w:rPr>
          <w:rFonts w:ascii="Times New Roman" w:hAnsi="Times New Roman"/>
          <w:b/>
          <w:sz w:val="24"/>
          <w:szCs w:val="24"/>
        </w:rPr>
        <w:t>: 11-12 лет</w:t>
      </w:r>
    </w:p>
    <w:p w:rsidR="00175440" w:rsidRDefault="00175440" w:rsidP="00D045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40">
        <w:rPr>
          <w:rFonts w:ascii="Times New Roman" w:hAnsi="Times New Roman"/>
          <w:b/>
          <w:sz w:val="24"/>
          <w:szCs w:val="24"/>
        </w:rPr>
        <w:t>Особенности набора детей: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свободный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75440" w:rsidRDefault="00175440" w:rsidP="00D045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40">
        <w:rPr>
          <w:rFonts w:ascii="Times New Roman" w:hAnsi="Times New Roman"/>
          <w:b/>
          <w:sz w:val="24"/>
          <w:szCs w:val="24"/>
        </w:rPr>
        <w:t>Число обучающихся</w:t>
      </w:r>
      <w:r w:rsidR="006B3580">
        <w:rPr>
          <w:rFonts w:ascii="Times New Roman" w:hAnsi="Times New Roman"/>
          <w:sz w:val="24"/>
          <w:szCs w:val="24"/>
        </w:rPr>
        <w:t>: 9</w:t>
      </w:r>
      <w:r>
        <w:rPr>
          <w:rFonts w:ascii="Times New Roman" w:hAnsi="Times New Roman"/>
          <w:sz w:val="24"/>
          <w:szCs w:val="24"/>
        </w:rPr>
        <w:t xml:space="preserve"> человек, списочный состав группы.</w:t>
      </w:r>
    </w:p>
    <w:p w:rsidR="00175440" w:rsidRDefault="00175440" w:rsidP="00D045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5440">
        <w:rPr>
          <w:rFonts w:ascii="Times New Roman" w:hAnsi="Times New Roman"/>
          <w:b/>
          <w:sz w:val="24"/>
          <w:szCs w:val="24"/>
        </w:rPr>
        <w:t>Режим занятий</w:t>
      </w:r>
      <w:r>
        <w:rPr>
          <w:rFonts w:ascii="Times New Roman" w:hAnsi="Times New Roman"/>
          <w:sz w:val="24"/>
          <w:szCs w:val="24"/>
        </w:rPr>
        <w:t>:</w:t>
      </w:r>
    </w:p>
    <w:p w:rsidR="00175440" w:rsidRDefault="006B3580" w:rsidP="005F10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число в год -  35</w:t>
      </w:r>
      <w:r w:rsidR="00175440">
        <w:rPr>
          <w:rFonts w:ascii="Times New Roman" w:hAnsi="Times New Roman"/>
          <w:sz w:val="24"/>
          <w:szCs w:val="24"/>
        </w:rPr>
        <w:t xml:space="preserve"> часов в год.</w:t>
      </w:r>
    </w:p>
    <w:p w:rsidR="00D045FA" w:rsidRDefault="00175440" w:rsidP="00D045FA">
      <w:pPr>
        <w:pStyle w:val="a5"/>
        <w:spacing w:before="0" w:beforeAutospacing="0" w:after="0" w:afterAutospacing="0" w:line="360" w:lineRule="auto"/>
        <w:jc w:val="both"/>
        <w:rPr>
          <w:bCs/>
        </w:rPr>
      </w:pPr>
      <w:r>
        <w:t>Число часов в неделю – 1 час</w:t>
      </w:r>
      <w:r w:rsidR="00CE55C0">
        <w:t>.</w:t>
      </w:r>
      <w:r w:rsidR="00D045FA" w:rsidRPr="00D045FA">
        <w:rPr>
          <w:bCs/>
        </w:rPr>
        <w:t xml:space="preserve"> </w:t>
      </w:r>
    </w:p>
    <w:p w:rsidR="00D045FA" w:rsidRDefault="00D045FA" w:rsidP="00D045FA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B2623B">
        <w:rPr>
          <w:bCs/>
        </w:rPr>
        <w:t xml:space="preserve">Занятия проводятся во второй половине дня.  </w:t>
      </w:r>
    </w:p>
    <w:p w:rsidR="00175440" w:rsidRPr="00D045FA" w:rsidRDefault="00D045FA" w:rsidP="00D045FA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B2623B">
        <w:rPr>
          <w:bCs/>
        </w:rPr>
        <w:t>Место проведения – спортивный зал, пришкольная спортивная площадка,  кабинет для внеурочных занятий.  Подвижные игры и спортивные праздники проходят по усмотрению учителя на свежем воздухе или в спортивном зале. Конкурсы, беседы, викторины в кабинете для внеурочных занятий.</w:t>
      </w:r>
    </w:p>
    <w:p w:rsidR="00CE55C0" w:rsidRPr="00CE55C0" w:rsidRDefault="00CE55C0" w:rsidP="00D045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55C0">
        <w:rPr>
          <w:rFonts w:ascii="Times New Roman" w:hAnsi="Times New Roman"/>
          <w:b/>
          <w:sz w:val="24"/>
          <w:szCs w:val="24"/>
        </w:rPr>
        <w:t>Формы занятий: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беседы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игры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элементы занимательности и состязательности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викторины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 xml:space="preserve">конкурсы 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праздники</w:t>
      </w:r>
    </w:p>
    <w:p w:rsidR="00CE55C0" w:rsidRPr="00D045FA" w:rsidRDefault="00CE55C0" w:rsidP="00D045FA">
      <w:pPr>
        <w:pStyle w:val="a9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45FA">
        <w:rPr>
          <w:rFonts w:ascii="Times New Roman" w:hAnsi="Times New Roman"/>
          <w:sz w:val="24"/>
          <w:szCs w:val="24"/>
        </w:rPr>
        <w:t>часы здоровья</w:t>
      </w:r>
    </w:p>
    <w:p w:rsidR="00175440" w:rsidRDefault="00CE55C0" w:rsidP="00D045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55C0">
        <w:rPr>
          <w:rFonts w:ascii="Times New Roman" w:hAnsi="Times New Roman"/>
          <w:b/>
          <w:sz w:val="24"/>
          <w:szCs w:val="24"/>
        </w:rPr>
        <w:t>Формы контроля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E55C0" w:rsidRPr="00472587" w:rsidRDefault="00CE55C0" w:rsidP="00D045FA">
      <w:pPr>
        <w:pStyle w:val="a3"/>
        <w:numPr>
          <w:ilvl w:val="0"/>
          <w:numId w:val="27"/>
        </w:numPr>
        <w:spacing w:line="360" w:lineRule="auto"/>
        <w:rPr>
          <w:bCs/>
          <w:sz w:val="24"/>
        </w:rPr>
      </w:pPr>
      <w:r w:rsidRPr="00472587">
        <w:rPr>
          <w:bCs/>
          <w:sz w:val="24"/>
        </w:rPr>
        <w:t xml:space="preserve">Анкетирование детей </w:t>
      </w:r>
    </w:p>
    <w:p w:rsidR="00CE55C0" w:rsidRPr="00472587" w:rsidRDefault="00CE55C0" w:rsidP="00D045FA">
      <w:pPr>
        <w:pStyle w:val="a3"/>
        <w:numPr>
          <w:ilvl w:val="0"/>
          <w:numId w:val="27"/>
        </w:numPr>
        <w:spacing w:line="360" w:lineRule="auto"/>
        <w:rPr>
          <w:bCs/>
          <w:sz w:val="24"/>
        </w:rPr>
      </w:pPr>
      <w:r w:rsidRPr="00472587">
        <w:rPr>
          <w:bCs/>
          <w:sz w:val="24"/>
        </w:rPr>
        <w:t>Мониторинг  состояния здоровья детей</w:t>
      </w:r>
    </w:p>
    <w:p w:rsidR="00CE55C0" w:rsidRPr="00472587" w:rsidRDefault="00CE55C0" w:rsidP="00D045FA">
      <w:pPr>
        <w:pStyle w:val="a3"/>
        <w:numPr>
          <w:ilvl w:val="0"/>
          <w:numId w:val="27"/>
        </w:numPr>
        <w:spacing w:line="360" w:lineRule="auto"/>
        <w:rPr>
          <w:bCs/>
          <w:sz w:val="24"/>
        </w:rPr>
      </w:pPr>
      <w:r w:rsidRPr="00472587">
        <w:rPr>
          <w:bCs/>
          <w:sz w:val="24"/>
        </w:rPr>
        <w:t>Спортивные праздники с привлечением родителей</w:t>
      </w:r>
    </w:p>
    <w:p w:rsidR="00737FC4" w:rsidRDefault="00737FC4" w:rsidP="00B10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5FA" w:rsidRDefault="00D045FA" w:rsidP="00B10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5FA" w:rsidRPr="00D045FA" w:rsidRDefault="00D045FA" w:rsidP="00D045FA">
      <w:pPr>
        <w:pStyle w:val="a9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5FA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B1079E" w:rsidRPr="00B2623B" w:rsidRDefault="00B1079E" w:rsidP="00B1079E">
      <w:pPr>
        <w:pStyle w:val="a3"/>
        <w:ind w:firstLine="0"/>
        <w:rPr>
          <w:bCs/>
          <w:sz w:val="24"/>
        </w:rPr>
      </w:pPr>
    </w:p>
    <w:p w:rsidR="00B1079E" w:rsidRPr="00B2623B" w:rsidRDefault="00B1079E" w:rsidP="00D045FA">
      <w:pPr>
        <w:shd w:val="clear" w:color="auto" w:fill="FFFFFF"/>
        <w:spacing w:after="0"/>
        <w:ind w:right="29" w:firstLine="360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pacing w:val="-3"/>
          <w:sz w:val="24"/>
          <w:szCs w:val="24"/>
        </w:rPr>
        <w:t>Воспитательные результаты работы по данной программе внеурочной деятель</w:t>
      </w:r>
      <w:r w:rsidRPr="00B2623B">
        <w:rPr>
          <w:rFonts w:ascii="Times New Roman" w:hAnsi="Times New Roman"/>
          <w:spacing w:val="-3"/>
          <w:sz w:val="24"/>
          <w:szCs w:val="24"/>
        </w:rPr>
        <w:softHyphen/>
      </w:r>
      <w:r w:rsidRPr="00B2623B">
        <w:rPr>
          <w:rFonts w:ascii="Times New Roman" w:hAnsi="Times New Roman"/>
          <w:sz w:val="24"/>
          <w:szCs w:val="24"/>
        </w:rPr>
        <w:t>ности  можно оценить  по двум уровням.</w:t>
      </w:r>
    </w:p>
    <w:p w:rsidR="009E228A" w:rsidRPr="00B2623B" w:rsidRDefault="009E228A" w:rsidP="00B1079E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B1079E" w:rsidRPr="00B2623B" w:rsidRDefault="00B1079E" w:rsidP="00B1079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B2623B">
        <w:rPr>
          <w:rFonts w:ascii="Times New Roman" w:hAnsi="Times New Roman"/>
          <w:b/>
          <w:sz w:val="24"/>
          <w:szCs w:val="24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жизни): </w:t>
      </w:r>
      <w:r w:rsidRPr="00B2623B">
        <w:rPr>
          <w:rFonts w:ascii="Times New Roman" w:hAnsi="Times New Roman"/>
          <w:sz w:val="24"/>
          <w:szCs w:val="24"/>
        </w:rPr>
        <w:t>приобретение  школьниками знаний  об основах здорового образа жизни;</w:t>
      </w:r>
      <w:r w:rsidRPr="00B2623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2623B">
        <w:rPr>
          <w:rFonts w:ascii="Times New Roman" w:hAnsi="Times New Roman"/>
          <w:sz w:val="24"/>
          <w:szCs w:val="24"/>
        </w:rPr>
        <w:t>об основных нормах гигиены; о технике безопасности при занятии спортом;  о русских народных играх и играх разных народов; о правилах конструктивной групповой работы;  об основах разработки проектов и организации коллективной творческой деятельности;</w:t>
      </w:r>
      <w:proofErr w:type="gramEnd"/>
      <w:r w:rsidRPr="00B2623B">
        <w:rPr>
          <w:rFonts w:ascii="Times New Roman" w:hAnsi="Times New Roman"/>
          <w:sz w:val="24"/>
          <w:szCs w:val="24"/>
        </w:rPr>
        <w:t xml:space="preserve"> о способах самостоятельного поиска, нахождения и обработки информации. </w:t>
      </w:r>
    </w:p>
    <w:p w:rsidR="009E228A" w:rsidRPr="00B2623B" w:rsidRDefault="009E228A" w:rsidP="00B1079E">
      <w:pPr>
        <w:spacing w:after="0"/>
        <w:rPr>
          <w:rFonts w:ascii="Times New Roman" w:hAnsi="Times New Roman"/>
          <w:sz w:val="24"/>
          <w:szCs w:val="24"/>
        </w:rPr>
      </w:pPr>
    </w:p>
    <w:p w:rsidR="00B1079E" w:rsidRPr="00B2623B" w:rsidRDefault="00B1079E" w:rsidP="00B1079E">
      <w:pPr>
        <w:spacing w:after="0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B2623B">
        <w:rPr>
          <w:rFonts w:ascii="Times New Roman" w:hAnsi="Times New Roman"/>
          <w:sz w:val="24"/>
          <w:szCs w:val="24"/>
        </w:rPr>
        <w:t xml:space="preserve"> развитие ценностных отношений школьника к своему здоровью и здоровью окружающих его людей, к спорту и физкультуре.</w:t>
      </w:r>
    </w:p>
    <w:p w:rsidR="00B1079E" w:rsidRPr="00B2623B" w:rsidRDefault="00B1079E" w:rsidP="00B1079E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В результате реализации программы у </w:t>
      </w:r>
      <w:proofErr w:type="gramStart"/>
      <w:r w:rsidRPr="00B2623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2623B">
        <w:rPr>
          <w:rFonts w:ascii="Times New Roman" w:hAnsi="Times New Roman"/>
          <w:sz w:val="24"/>
          <w:szCs w:val="24"/>
        </w:rPr>
        <w:t xml:space="preserve"> будут сформированы УУД.</w:t>
      </w:r>
    </w:p>
    <w:p w:rsidR="009E228A" w:rsidRPr="00B2623B" w:rsidRDefault="009E228A" w:rsidP="00B1079E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Личностные результаты.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i/>
          <w:sz w:val="24"/>
          <w:szCs w:val="24"/>
        </w:rPr>
        <w:t>У учеников будут сформированы:</w:t>
      </w:r>
    </w:p>
    <w:p w:rsidR="00B1079E" w:rsidRPr="00B2623B" w:rsidRDefault="00B1079E" w:rsidP="00B1079E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установка на безопасный, здоровый образ жизни;</w:t>
      </w:r>
    </w:p>
    <w:p w:rsidR="00B1079E" w:rsidRPr="00B2623B" w:rsidRDefault="00B1079E" w:rsidP="00B1079E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B1079E" w:rsidRPr="00B2623B" w:rsidRDefault="00B1079E" w:rsidP="00B1079E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этические чувства на основе знакомства с культурой русского народа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 уважительное отношение к культуре других народов.</w:t>
      </w:r>
    </w:p>
    <w:p w:rsidR="00B1079E" w:rsidRPr="00B2623B" w:rsidRDefault="00B1079E" w:rsidP="00B1079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B2623B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B2623B">
        <w:rPr>
          <w:rFonts w:ascii="Times New Roman" w:hAnsi="Times New Roman"/>
          <w:sz w:val="24"/>
          <w:szCs w:val="24"/>
        </w:rPr>
        <w:t xml:space="preserve"> изучения курса  является формирование следующих универсальных учебных действий (УУД). 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B1079E" w:rsidRPr="00B2623B" w:rsidRDefault="00B1079E" w:rsidP="00B1079E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B1079E" w:rsidRPr="00B2623B" w:rsidRDefault="00B1079E" w:rsidP="00B1079E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</w:t>
      </w:r>
    </w:p>
    <w:p w:rsidR="009E228A" w:rsidRPr="00B2623B" w:rsidRDefault="009E228A" w:rsidP="009E228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E228A" w:rsidRPr="00B2623B" w:rsidRDefault="009E228A" w:rsidP="009E228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623B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B1079E" w:rsidRPr="00B2623B" w:rsidRDefault="00B1079E" w:rsidP="00B1079E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проводить сравнение и классификацию объектов;</w:t>
      </w:r>
    </w:p>
    <w:p w:rsidR="00B1079E" w:rsidRPr="00B2623B" w:rsidRDefault="00B1079E" w:rsidP="00B1079E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B1079E" w:rsidRPr="00B2623B" w:rsidRDefault="00B1079E" w:rsidP="00B1079E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проявлять индивидуальные творческие способности.</w:t>
      </w:r>
    </w:p>
    <w:p w:rsidR="009E228A" w:rsidRPr="00B2623B" w:rsidRDefault="009E228A" w:rsidP="00B1079E">
      <w:pPr>
        <w:pStyle w:val="a9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79E" w:rsidRPr="00E96111" w:rsidRDefault="00B1079E" w:rsidP="00B10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6111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B1079E" w:rsidRPr="00E96111" w:rsidRDefault="00B1079E" w:rsidP="00B1079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96111">
        <w:rPr>
          <w:rFonts w:ascii="Times New Roman" w:hAnsi="Times New Roman"/>
          <w:i/>
          <w:sz w:val="24"/>
          <w:szCs w:val="24"/>
        </w:rPr>
        <w:t>Обучающийся научится:</w:t>
      </w:r>
    </w:p>
    <w:p w:rsidR="00B1079E" w:rsidRPr="00E96111" w:rsidRDefault="00B1079E" w:rsidP="00B1079E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E96111">
        <w:rPr>
          <w:rFonts w:ascii="Times New Roman" w:hAnsi="Times New Roman"/>
          <w:iCs/>
          <w:sz w:val="24"/>
          <w:szCs w:val="24"/>
          <w:lang w:eastAsia="ar-SA"/>
        </w:rPr>
        <w:t xml:space="preserve">работать в группе, учитывать мнения партнеров, отличные </w:t>
      </w:r>
      <w:proofErr w:type="gramStart"/>
      <w:r w:rsidRPr="00E96111">
        <w:rPr>
          <w:rFonts w:ascii="Times New Roman" w:hAnsi="Times New Roman"/>
          <w:iCs/>
          <w:sz w:val="24"/>
          <w:szCs w:val="24"/>
          <w:lang w:eastAsia="ar-SA"/>
        </w:rPr>
        <w:t>от</w:t>
      </w:r>
      <w:proofErr w:type="gramEnd"/>
      <w:r w:rsidRPr="00E96111">
        <w:rPr>
          <w:rFonts w:ascii="Times New Roman" w:hAnsi="Times New Roman"/>
          <w:iCs/>
          <w:sz w:val="24"/>
          <w:szCs w:val="24"/>
          <w:lang w:eastAsia="ar-SA"/>
        </w:rPr>
        <w:t xml:space="preserve"> собственных;</w:t>
      </w:r>
    </w:p>
    <w:p w:rsidR="00B1079E" w:rsidRPr="00E96111" w:rsidRDefault="009410FB" w:rsidP="00B1079E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E96111">
        <w:rPr>
          <w:rFonts w:ascii="Times New Roman" w:hAnsi="Times New Roman"/>
          <w:sz w:val="24"/>
          <w:szCs w:val="24"/>
        </w:rPr>
        <w:t xml:space="preserve">осознание  </w:t>
      </w:r>
      <w:proofErr w:type="gramStart"/>
      <w:r w:rsidRPr="00E9611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96111">
        <w:rPr>
          <w:rFonts w:ascii="Times New Roman" w:hAnsi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</w:t>
      </w:r>
      <w:r w:rsidR="00B1079E" w:rsidRPr="00E96111">
        <w:rPr>
          <w:rFonts w:ascii="Times New Roman" w:eastAsia="NewtonCSanPin-Regular" w:hAnsi="Times New Roman"/>
          <w:sz w:val="24"/>
          <w:szCs w:val="24"/>
        </w:rPr>
        <w:t>;</w:t>
      </w:r>
    </w:p>
    <w:p w:rsidR="00B1079E" w:rsidRPr="00E96111" w:rsidRDefault="009410FB" w:rsidP="00B1079E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ar-SA"/>
        </w:rPr>
      </w:pPr>
      <w:r w:rsidRPr="00E96111">
        <w:rPr>
          <w:rFonts w:ascii="Times New Roman" w:hAnsi="Times New Roman"/>
          <w:sz w:val="24"/>
          <w:szCs w:val="24"/>
        </w:rPr>
        <w:t>использование в общении правил вежливости</w:t>
      </w:r>
      <w:r w:rsidR="00B1079E" w:rsidRPr="00E96111">
        <w:rPr>
          <w:rFonts w:ascii="Times New Roman" w:eastAsia="NewtonCSanPin-Regular" w:hAnsi="Times New Roman"/>
          <w:sz w:val="24"/>
          <w:szCs w:val="24"/>
        </w:rPr>
        <w:t>;</w:t>
      </w:r>
    </w:p>
    <w:p w:rsidR="00B1079E" w:rsidRPr="00E96111" w:rsidRDefault="00B1079E" w:rsidP="00B1079E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11">
        <w:rPr>
          <w:rFonts w:ascii="Times New Roman" w:eastAsia="NewtonCSanPin-Regular" w:hAnsi="Times New Roman"/>
          <w:sz w:val="24"/>
          <w:szCs w:val="24"/>
        </w:rPr>
        <w:t xml:space="preserve">предлагать помощь и сотрудничество; </w:t>
      </w:r>
    </w:p>
    <w:p w:rsidR="00B1079E" w:rsidRPr="00E96111" w:rsidRDefault="00B1079E" w:rsidP="00B1079E">
      <w:pPr>
        <w:pStyle w:val="21"/>
        <w:numPr>
          <w:ilvl w:val="0"/>
          <w:numId w:val="14"/>
        </w:numPr>
        <w:tabs>
          <w:tab w:val="left" w:pos="426"/>
        </w:tabs>
        <w:spacing w:line="240" w:lineRule="auto"/>
        <w:jc w:val="both"/>
        <w:rPr>
          <w:rFonts w:eastAsia="NewtonCSanPin-Regular" w:cs="Times New Roman"/>
        </w:rPr>
      </w:pPr>
      <w:r w:rsidRPr="00E96111">
        <w:rPr>
          <w:rFonts w:eastAsia="NewtonCSanPin-Regular" w:cs="Times New Roman"/>
        </w:rPr>
        <w:t>слушать собеседника;</w:t>
      </w:r>
    </w:p>
    <w:p w:rsidR="00B1079E" w:rsidRPr="00E96111" w:rsidRDefault="00B1079E" w:rsidP="00B1079E">
      <w:pPr>
        <w:pStyle w:val="21"/>
        <w:numPr>
          <w:ilvl w:val="0"/>
          <w:numId w:val="14"/>
        </w:numPr>
        <w:tabs>
          <w:tab w:val="left" w:pos="426"/>
        </w:tabs>
        <w:snapToGrid w:val="0"/>
        <w:spacing w:line="240" w:lineRule="auto"/>
        <w:jc w:val="both"/>
        <w:rPr>
          <w:rFonts w:eastAsia="NewtonCSanPin-Regular" w:cs="Times New Roman"/>
        </w:rPr>
      </w:pPr>
      <w:r w:rsidRPr="00E96111">
        <w:rPr>
          <w:rFonts w:eastAsia="NewtonCSanPin-Regular" w:cs="Times New Roman"/>
        </w:rPr>
        <w:t xml:space="preserve">договариваться и приходить к общему решению; </w:t>
      </w:r>
    </w:p>
    <w:p w:rsidR="00B1079E" w:rsidRPr="00E96111" w:rsidRDefault="00B1079E" w:rsidP="00B1079E">
      <w:pPr>
        <w:pStyle w:val="21"/>
        <w:numPr>
          <w:ilvl w:val="0"/>
          <w:numId w:val="14"/>
        </w:numPr>
        <w:tabs>
          <w:tab w:val="left" w:pos="426"/>
        </w:tabs>
        <w:snapToGrid w:val="0"/>
        <w:jc w:val="both"/>
        <w:rPr>
          <w:rFonts w:eastAsia="NewtonCSanPin-Regular" w:cs="Times New Roman"/>
        </w:rPr>
      </w:pPr>
      <w:r w:rsidRPr="00E96111">
        <w:rPr>
          <w:rFonts w:eastAsia="NewtonCSanPin-Regular" w:cs="Times New Roman"/>
        </w:rPr>
        <w:t>формулировать собственное мнение и позицию;</w:t>
      </w:r>
    </w:p>
    <w:p w:rsidR="00B1079E" w:rsidRPr="00E96111" w:rsidRDefault="009410FB" w:rsidP="00B1079E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11">
        <w:rPr>
          <w:rFonts w:ascii="Times New Roman" w:hAnsi="Times New Roman"/>
          <w:sz w:val="24"/>
          <w:szCs w:val="24"/>
        </w:rPr>
        <w:t>умение договариваться, приходить к общему решению</w:t>
      </w:r>
      <w:r w:rsidR="00B1079E" w:rsidRPr="00E96111">
        <w:rPr>
          <w:rFonts w:ascii="Times New Roman" w:hAnsi="Times New Roman"/>
          <w:sz w:val="24"/>
          <w:szCs w:val="24"/>
        </w:rPr>
        <w:t xml:space="preserve">; </w:t>
      </w:r>
    </w:p>
    <w:p w:rsidR="009E228A" w:rsidRPr="00E96111" w:rsidRDefault="00B1079E" w:rsidP="00E96111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B1079E" w:rsidRPr="00B2623B" w:rsidRDefault="00B1079E" w:rsidP="00B10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623B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B1079E" w:rsidRPr="00B2623B" w:rsidRDefault="00B1079E" w:rsidP="00B1079E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  спортивно-оздоровительных занятий  для укрепления здоровья, для  успешной учёбы и социализации в обществе.</w:t>
      </w:r>
    </w:p>
    <w:p w:rsidR="00B1079E" w:rsidRPr="00B2623B" w:rsidRDefault="00B1079E" w:rsidP="00B1079E">
      <w:pPr>
        <w:pStyle w:val="a9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B2623B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полезные привычки, подвижные игры и т.д.)</w:t>
      </w:r>
    </w:p>
    <w:p w:rsidR="00B1079E" w:rsidRPr="00B2623B" w:rsidRDefault="00B1079E" w:rsidP="00B1079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72C7" w:rsidRPr="00B2623B" w:rsidRDefault="00B468B9" w:rsidP="00B468B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B2623B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:rsidR="00992162" w:rsidRDefault="007772C7" w:rsidP="0099216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tbl>
      <w:tblPr>
        <w:tblStyle w:val="af0"/>
        <w:tblW w:w="9606" w:type="dxa"/>
        <w:tblLayout w:type="fixed"/>
        <w:tblLook w:val="04A0"/>
      </w:tblPr>
      <w:tblGrid>
        <w:gridCol w:w="534"/>
        <w:gridCol w:w="2268"/>
        <w:gridCol w:w="976"/>
        <w:gridCol w:w="1150"/>
        <w:gridCol w:w="1134"/>
        <w:gridCol w:w="3544"/>
      </w:tblGrid>
      <w:tr w:rsidR="00A8608E" w:rsidRPr="00A8608E" w:rsidTr="00B800D8">
        <w:trPr>
          <w:trHeight w:val="1151"/>
        </w:trPr>
        <w:tc>
          <w:tcPr>
            <w:tcW w:w="534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11E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11EE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F11EE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F11EE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76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50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Теоретические</w:t>
            </w:r>
          </w:p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34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Практические часы</w:t>
            </w:r>
          </w:p>
        </w:tc>
        <w:tc>
          <w:tcPr>
            <w:tcW w:w="3544" w:type="dxa"/>
          </w:tcPr>
          <w:p w:rsidR="00A8608E" w:rsidRPr="00A8608E" w:rsidRDefault="00A8608E" w:rsidP="003F0AA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08E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B800D8" w:rsidRPr="00A8608E" w:rsidTr="00B800D8">
        <w:trPr>
          <w:trHeight w:val="1124"/>
        </w:trPr>
        <w:tc>
          <w:tcPr>
            <w:tcW w:w="534" w:type="dxa"/>
          </w:tcPr>
          <w:p w:rsidR="00B800D8" w:rsidRP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800D8" w:rsidRPr="00B800D8" w:rsidRDefault="00B800D8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Введение  «Вот мы и в школе».</w:t>
            </w:r>
          </w:p>
        </w:tc>
        <w:tc>
          <w:tcPr>
            <w:tcW w:w="976" w:type="dxa"/>
          </w:tcPr>
          <w:p w:rsidR="00B800D8" w:rsidRP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B800D8" w:rsidRP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00D8" w:rsidRP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800D8" w:rsidRPr="00E34E2D" w:rsidRDefault="00B800D8" w:rsidP="0007348F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="00E34E2D" w:rsidRPr="00DE7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E2D" w:rsidRPr="00B2623B">
              <w:rPr>
                <w:rFonts w:ascii="Times New Roman" w:hAnsi="Times New Roman"/>
                <w:sz w:val="24"/>
                <w:szCs w:val="24"/>
              </w:rPr>
      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</w:t>
            </w:r>
          </w:p>
          <w:p w:rsidR="00B800D8" w:rsidRPr="0007348F" w:rsidRDefault="00E34E2D" w:rsidP="000734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</w:t>
            </w:r>
            <w:r w:rsidR="00B800D8"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навательные:</w:t>
            </w:r>
            <w:r w:rsidR="0007348F">
              <w:rPr>
                <w:rFonts w:cs="Calibri"/>
              </w:rPr>
              <w:t xml:space="preserve"> </w:t>
            </w:r>
            <w:r w:rsidR="0007348F" w:rsidRPr="0007348F">
              <w:rPr>
                <w:rFonts w:ascii="Times New Roman" w:hAnsi="Times New Roman"/>
                <w:color w:val="000000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</w:t>
            </w:r>
          </w:p>
          <w:p w:rsidR="00B800D8" w:rsidRPr="00DE7299" w:rsidRDefault="00B800D8" w:rsidP="0007348F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3F0AAE" w:rsidRPr="00B2623B">
              <w:rPr>
                <w:rFonts w:ascii="Times New Roman" w:hAnsi="Times New Roman"/>
                <w:sz w:val="24"/>
                <w:szCs w:val="24"/>
              </w:rPr>
              <w:t xml:space="preserve"> понимать и принимать учебную задачу, сформулированную учителем</w:t>
            </w:r>
          </w:p>
          <w:p w:rsidR="009410FB" w:rsidRDefault="00B800D8" w:rsidP="00DE7299"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205083">
              <w:t xml:space="preserve"> </w:t>
            </w:r>
          </w:p>
          <w:p w:rsidR="00B800D8" w:rsidRPr="00A8608E" w:rsidRDefault="009410FB" w:rsidP="00DE7299">
            <w:pPr>
              <w:rPr>
                <w:rFonts w:ascii="Times New Roman" w:hAnsi="Times New Roman"/>
                <w:b/>
                <w:i/>
              </w:rPr>
            </w:pPr>
            <w:r w:rsidRPr="00B2623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работать в группе, учитывать мнения партнеров, отличные </w:t>
            </w:r>
            <w:proofErr w:type="gramStart"/>
            <w:r w:rsidRPr="00B2623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от</w:t>
            </w:r>
            <w:proofErr w:type="gramEnd"/>
            <w:r w:rsidRPr="00B2623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собственных</w:t>
            </w:r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Питание и здоровье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34E2D" w:rsidRPr="00DE7299" w:rsidRDefault="00E34E2D" w:rsidP="003F0AA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установка на безопасный, здоровый образ жизни</w:t>
            </w:r>
          </w:p>
          <w:p w:rsidR="00E34E2D" w:rsidRPr="0041380D" w:rsidRDefault="00E34E2D" w:rsidP="003F0A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  <w:r w:rsidR="0041380D">
              <w:t xml:space="preserve"> </w:t>
            </w:r>
            <w:r w:rsidR="0041380D" w:rsidRPr="0041380D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 и расширение имеющихся знаний и представлений о своем организме и здоровом образе жизни</w:t>
            </w:r>
          </w:p>
          <w:p w:rsidR="00E34E2D" w:rsidRPr="00DE7299" w:rsidRDefault="00E34E2D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9410FB" w:rsidRPr="00B2623B">
              <w:rPr>
                <w:rFonts w:ascii="Times New Roman" w:hAnsi="Times New Roman"/>
                <w:sz w:val="24"/>
                <w:szCs w:val="24"/>
              </w:rPr>
              <w:t xml:space="preserve"> понимать и принимать учебную задачу, сформулированную учителем</w:t>
            </w:r>
          </w:p>
          <w:p w:rsidR="00E34E2D" w:rsidRPr="00A8608E" w:rsidRDefault="00E34E2D" w:rsidP="003F0AAE">
            <w:pPr>
              <w:rPr>
                <w:rFonts w:ascii="Times New Roman" w:hAnsi="Times New Roman"/>
                <w:b/>
                <w:i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085CF1">
              <w:t xml:space="preserve"> </w:t>
            </w:r>
            <w:r w:rsidR="00085CF1" w:rsidRPr="00085CF1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и позиции; умение договариваться, приходить к общему решению</w:t>
            </w:r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Моё здоровье в моих руках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34E2D" w:rsidRPr="00DE7299" w:rsidRDefault="00E34E2D" w:rsidP="003F0AA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установка на безопасный, здоровый образ жизни</w:t>
            </w:r>
          </w:p>
          <w:p w:rsidR="00E34E2D" w:rsidRPr="00DE7299" w:rsidRDefault="00E34E2D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</w:p>
          <w:p w:rsidR="00085CF1" w:rsidRDefault="00E34E2D" w:rsidP="003F0A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="00085CF1">
              <w:t xml:space="preserve"> </w:t>
            </w:r>
          </w:p>
          <w:p w:rsidR="00E34E2D" w:rsidRPr="00085CF1" w:rsidRDefault="00085CF1" w:rsidP="003F0A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CF1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контроль, коррекцию и оценку </w:t>
            </w:r>
            <w:r w:rsidRPr="00085CF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своей деятельности</w:t>
            </w:r>
          </w:p>
          <w:p w:rsidR="00E34E2D" w:rsidRPr="00A8608E" w:rsidRDefault="00E34E2D" w:rsidP="003F0AAE">
            <w:pPr>
              <w:rPr>
                <w:rFonts w:ascii="Times New Roman" w:hAnsi="Times New Roman"/>
                <w:b/>
                <w:i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07348F">
              <w:rPr>
                <w:rFonts w:cs="Calibri"/>
              </w:rPr>
              <w:t xml:space="preserve"> </w:t>
            </w:r>
            <w:r w:rsidR="0007348F" w:rsidRPr="0007348F">
              <w:rPr>
                <w:rFonts w:ascii="Times New Roman" w:hAnsi="Times New Roman"/>
                <w:sz w:val="24"/>
                <w:szCs w:val="24"/>
              </w:rPr>
              <w:t xml:space="preserve">осознание  </w:t>
            </w:r>
            <w:proofErr w:type="gramStart"/>
            <w:r w:rsidR="0007348F" w:rsidRPr="0007348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07348F" w:rsidRPr="0007348F">
              <w:rPr>
                <w:rFonts w:ascii="Times New Roman" w:hAnsi="Times New Roman"/>
                <w:sz w:val="24"/>
                <w:szCs w:val="24"/>
              </w:rPr>
              <w:t xml:space="preserve"> необходимости заботы о своём здоровье и выработки форм поведения, которые помогут избежать опасности для жизни и здоровья</w:t>
            </w:r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Я в школе и дома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410FB" w:rsidRDefault="00E34E2D" w:rsidP="003F0AAE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="00291C07" w:rsidRPr="00DE7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0FB" w:rsidRDefault="00291C07" w:rsidP="003F0AAE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E34E2D"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  <w:r w:rsidR="0041380D" w:rsidRPr="00B2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2D" w:rsidRPr="00DE7299" w:rsidRDefault="0041380D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проявлять индивидуальные творческие способности</w:t>
            </w:r>
          </w:p>
          <w:p w:rsidR="009410FB" w:rsidRDefault="00E34E2D" w:rsidP="009410FB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="009410FB" w:rsidRPr="00085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2D" w:rsidRPr="009410FB" w:rsidRDefault="009410FB" w:rsidP="003F0A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CF1">
              <w:rPr>
                <w:rFonts w:ascii="Times New Roman" w:hAnsi="Times New Roman"/>
                <w:sz w:val="24"/>
                <w:szCs w:val="24"/>
              </w:rPr>
              <w:t>осуществлять контроль, коррекцию и оценку результатов своей деятельности</w:t>
            </w:r>
          </w:p>
          <w:p w:rsidR="00E34E2D" w:rsidRPr="00A8608E" w:rsidRDefault="00E34E2D" w:rsidP="003F0AAE">
            <w:pPr>
              <w:rPr>
                <w:rFonts w:ascii="Times New Roman" w:hAnsi="Times New Roman"/>
                <w:b/>
                <w:i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085CF1">
              <w:t xml:space="preserve"> </w:t>
            </w:r>
            <w:r w:rsidR="00085CF1" w:rsidRPr="00085CF1">
              <w:rPr>
                <w:rFonts w:ascii="Times New Roman" w:hAnsi="Times New Roman"/>
                <w:sz w:val="24"/>
                <w:szCs w:val="24"/>
              </w:rPr>
              <w:t>использование в общении правил вежливости</w:t>
            </w:r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Чтоб забыть про докторов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410FB" w:rsidRDefault="00E34E2D" w:rsidP="003F0AAE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="00291C07" w:rsidRPr="00B2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2D" w:rsidRPr="00DE7299" w:rsidRDefault="00291C07" w:rsidP="003F0AA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установка на безопасный, здоровый образ жизни</w:t>
            </w:r>
          </w:p>
          <w:p w:rsidR="009410FB" w:rsidRDefault="00E34E2D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</w:p>
          <w:p w:rsidR="00E34E2D" w:rsidRPr="0041380D" w:rsidRDefault="0041380D" w:rsidP="003F0A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41380D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ответы на вопросы, используя свой жизненный опыт и информацию</w:t>
            </w:r>
          </w:p>
          <w:p w:rsidR="009410FB" w:rsidRDefault="00E34E2D" w:rsidP="003F0AAE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="003F0AAE" w:rsidRPr="00B2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2D" w:rsidRPr="00DE7299" w:rsidRDefault="003F0AAE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понимать и принимать учебную задачу, сформулированную учителем</w:t>
            </w:r>
          </w:p>
          <w:p w:rsidR="00E34E2D" w:rsidRPr="00A8608E" w:rsidRDefault="00E34E2D" w:rsidP="003F0AAE">
            <w:pPr>
              <w:rPr>
                <w:rFonts w:ascii="Times New Roman" w:hAnsi="Times New Roman"/>
                <w:b/>
                <w:i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085CF1">
              <w:t xml:space="preserve"> </w:t>
            </w:r>
            <w:r w:rsidR="00085CF1" w:rsidRPr="00085CF1">
              <w:rPr>
                <w:rFonts w:ascii="Times New Roman" w:hAnsi="Times New Roman"/>
                <w:sz w:val="24"/>
                <w:szCs w:val="24"/>
              </w:rPr>
              <w:t>формулирование собственного мнения и позиции; умение договариваться, приходить к общему решению</w:t>
            </w:r>
          </w:p>
        </w:tc>
      </w:tr>
      <w:tr w:rsidR="006B3580" w:rsidRPr="00A8608E" w:rsidTr="00B800D8">
        <w:trPr>
          <w:trHeight w:val="1124"/>
        </w:trPr>
        <w:tc>
          <w:tcPr>
            <w:tcW w:w="534" w:type="dxa"/>
          </w:tcPr>
          <w:p w:rsidR="006B3580" w:rsidRDefault="001B34B5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B3580" w:rsidRPr="00B800D8" w:rsidRDefault="006B3580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Помоги сам себе</w:t>
            </w:r>
          </w:p>
        </w:tc>
        <w:tc>
          <w:tcPr>
            <w:tcW w:w="976" w:type="dxa"/>
          </w:tcPr>
          <w:p w:rsidR="006B3580" w:rsidRPr="00B800D8" w:rsidRDefault="006B3580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</w:tcPr>
          <w:p w:rsidR="006B3580" w:rsidRPr="00B800D8" w:rsidRDefault="006B3580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B3580" w:rsidRPr="00B800D8" w:rsidRDefault="006B3580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5387" w:rsidRPr="00905387" w:rsidRDefault="00905387" w:rsidP="00905387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>установка на безопасный, здоровый образ жизни;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 xml:space="preserve">потребность сотрудничества со сверстниками, доброжелательное отношение к сверстникам, бесконфликтное поведение, стремление прислушиваться </w:t>
            </w:r>
            <w:proofErr w:type="spellStart"/>
            <w:r w:rsidRPr="00D764F3">
              <w:rPr>
                <w:rFonts w:ascii="Times New Roman" w:hAnsi="Times New Roman"/>
                <w:sz w:val="24"/>
                <w:szCs w:val="24"/>
              </w:rPr>
              <w:t>кмнению</w:t>
            </w:r>
            <w:proofErr w:type="spellEnd"/>
            <w:r w:rsidRPr="00D764F3">
              <w:rPr>
                <w:rFonts w:ascii="Times New Roman" w:hAnsi="Times New Roman"/>
                <w:sz w:val="24"/>
                <w:szCs w:val="24"/>
              </w:rPr>
              <w:t xml:space="preserve"> одноклассников;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 xml:space="preserve"> проводить сравнение и классификацию объектов;</w:t>
            </w:r>
            <w:r w:rsidRPr="00D764F3">
              <w:rPr>
                <w:rFonts w:ascii="Times New Roman" w:hAnsi="Times New Roman"/>
                <w:sz w:val="24"/>
                <w:szCs w:val="24"/>
              </w:rPr>
              <w:br/>
              <w:t xml:space="preserve">понимать и применять полученную информацию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выполнении заданий </w:t>
            </w: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>понимать и принимать учебную задачу, сформулированную учителем;</w:t>
            </w:r>
            <w:r w:rsidRPr="00D764F3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D764F3">
              <w:rPr>
                <w:rFonts w:ascii="Times New Roman" w:hAnsi="Times New Roman"/>
                <w:sz w:val="24"/>
                <w:szCs w:val="24"/>
              </w:rPr>
              <w:t>осуществлять контроль, коррекцию и оценку результатов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t xml:space="preserve">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>работать в группе, учитывать мнения партнеров, отличные от собственных;</w:t>
            </w:r>
            <w:r>
              <w:t xml:space="preserve">    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>обращаться за помощью;</w:t>
            </w:r>
            <w:r w:rsidRPr="00D764F3">
              <w:rPr>
                <w:rFonts w:ascii="Times New Roman" w:hAnsi="Times New Roman"/>
                <w:sz w:val="24"/>
                <w:szCs w:val="24"/>
              </w:rPr>
              <w:br/>
              <w:t>формулировать свои затруднения;</w:t>
            </w:r>
            <w:r>
              <w:t xml:space="preserve">                          </w:t>
            </w:r>
            <w:r w:rsidRPr="00D764F3">
              <w:rPr>
                <w:rFonts w:ascii="Times New Roman" w:hAnsi="Times New Roman"/>
                <w:sz w:val="24"/>
                <w:szCs w:val="24"/>
              </w:rPr>
              <w:t xml:space="preserve">предлагать помощь и сотрудничество; </w:t>
            </w:r>
            <w:proofErr w:type="gramEnd"/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1B34B5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Я и моё ближайшее окружение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410FB" w:rsidRDefault="00E34E2D" w:rsidP="00291C0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1C0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291C07" w:rsidRPr="009410FB" w:rsidRDefault="00291C07" w:rsidP="00291C0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1C07">
              <w:rPr>
                <w:rFonts w:ascii="Times New Roman" w:hAnsi="Times New Roman"/>
                <w:sz w:val="24"/>
                <w:szCs w:val="24"/>
              </w:rPr>
              <w:t xml:space="preserve"> этические чувства на основе знакомства с культурой русского народа</w:t>
            </w:r>
          </w:p>
          <w:p w:rsidR="00E34E2D" w:rsidRPr="00DE7299" w:rsidRDefault="00291C07" w:rsidP="00291C07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культуре других народов</w:t>
            </w:r>
          </w:p>
          <w:p w:rsidR="009410FB" w:rsidRDefault="00E34E2D" w:rsidP="003F0AAE"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  <w:r w:rsidR="009410FB">
              <w:t xml:space="preserve"> </w:t>
            </w:r>
          </w:p>
          <w:p w:rsidR="00E34E2D" w:rsidRPr="009410FB" w:rsidRDefault="009410FB" w:rsidP="003F0A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0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понимать  заданный вопрос и в </w:t>
            </w:r>
            <w:proofErr w:type="spellStart"/>
            <w:r w:rsidRPr="009410FB">
              <w:rPr>
                <w:rFonts w:ascii="Times New Roman" w:hAnsi="Times New Roman"/>
                <w:color w:val="000000"/>
                <w:sz w:val="24"/>
                <w:szCs w:val="24"/>
              </w:rPr>
              <w:t>соответсвтвии</w:t>
            </w:r>
            <w:proofErr w:type="spellEnd"/>
            <w:r w:rsidRPr="009410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ним строить ответ в устной форме</w:t>
            </w:r>
          </w:p>
          <w:p w:rsidR="009410FB" w:rsidRDefault="00E34E2D" w:rsidP="003F0A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E34E2D" w:rsidRPr="00DE7299" w:rsidRDefault="00085CF1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t xml:space="preserve"> </w:t>
            </w:r>
            <w:r w:rsidRPr="00085CF1">
              <w:rPr>
                <w:rFonts w:ascii="Times New Roman" w:hAnsi="Times New Roman"/>
                <w:sz w:val="24"/>
                <w:szCs w:val="24"/>
              </w:rPr>
              <w:t>ориентирование в полученных знаниях</w:t>
            </w:r>
          </w:p>
          <w:p w:rsidR="00E34E2D" w:rsidRPr="00A8608E" w:rsidRDefault="00E34E2D" w:rsidP="003F0AAE">
            <w:pPr>
              <w:rPr>
                <w:rFonts w:ascii="Times New Roman" w:hAnsi="Times New Roman"/>
                <w:b/>
                <w:i/>
              </w:rPr>
            </w:pPr>
            <w:proofErr w:type="gramStart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205083">
              <w:t xml:space="preserve"> </w:t>
            </w:r>
            <w:r w:rsidR="009410FB" w:rsidRPr="009410FB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</w:t>
            </w:r>
          </w:p>
        </w:tc>
      </w:tr>
      <w:tr w:rsidR="00E34E2D" w:rsidRPr="00A8608E" w:rsidTr="00B800D8">
        <w:trPr>
          <w:trHeight w:val="1124"/>
        </w:trPr>
        <w:tc>
          <w:tcPr>
            <w:tcW w:w="534" w:type="dxa"/>
          </w:tcPr>
          <w:p w:rsidR="00E34E2D" w:rsidRPr="00B800D8" w:rsidRDefault="001B34B5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34E2D" w:rsidRPr="00B800D8" w:rsidRDefault="00E34E2D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«Вот и стали мы на год  взрослей»</w:t>
            </w:r>
          </w:p>
        </w:tc>
        <w:tc>
          <w:tcPr>
            <w:tcW w:w="976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34E2D" w:rsidRPr="00B800D8" w:rsidRDefault="00E34E2D" w:rsidP="003F0A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410FB" w:rsidRDefault="00E34E2D" w:rsidP="003F0AAE">
            <w:pPr>
              <w:rPr>
                <w:rFonts w:ascii="Times New Roman" w:hAnsi="Times New Roman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="00291C07" w:rsidRPr="00DE72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E2D" w:rsidRPr="00DE7299" w:rsidRDefault="00291C07" w:rsidP="003F0AAE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7299">
              <w:rPr>
                <w:rFonts w:ascii="Times New Roman" w:hAnsi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  <w:p w:rsidR="00E34E2D" w:rsidRPr="00DE7299" w:rsidRDefault="00E34E2D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DE729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Познавательные:</w:t>
            </w:r>
            <w:r w:rsidR="0041380D">
              <w:t xml:space="preserve"> </w:t>
            </w:r>
            <w:r w:rsidR="0041380D" w:rsidRPr="0041380D">
              <w:rPr>
                <w:rFonts w:ascii="Times New Roman" w:hAnsi="Times New Roman"/>
                <w:color w:val="000000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</w:t>
            </w:r>
            <w:proofErr w:type="gramEnd"/>
          </w:p>
          <w:p w:rsidR="009410FB" w:rsidRDefault="00E34E2D" w:rsidP="003F0AAE"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="00085CF1">
              <w:t xml:space="preserve"> </w:t>
            </w:r>
          </w:p>
          <w:p w:rsidR="00E34E2D" w:rsidRPr="00DE7299" w:rsidRDefault="00085CF1" w:rsidP="003F0AA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85CF1">
              <w:rPr>
                <w:rFonts w:ascii="Times New Roman" w:hAnsi="Times New Roman"/>
                <w:sz w:val="24"/>
                <w:szCs w:val="24"/>
              </w:rPr>
              <w:t>планирование своего действия в соответствии с поставле</w:t>
            </w:r>
            <w:r>
              <w:rPr>
                <w:rFonts w:ascii="Times New Roman" w:hAnsi="Times New Roman"/>
                <w:sz w:val="24"/>
                <w:szCs w:val="24"/>
              </w:rPr>
              <w:t>нной задачей и условиями её реал</w:t>
            </w:r>
            <w:r w:rsidRPr="00085CF1">
              <w:rPr>
                <w:rFonts w:ascii="Times New Roman" w:hAnsi="Times New Roman"/>
                <w:sz w:val="24"/>
                <w:szCs w:val="24"/>
              </w:rPr>
              <w:t>изации</w:t>
            </w:r>
          </w:p>
          <w:p w:rsidR="009410FB" w:rsidRDefault="00E34E2D" w:rsidP="009410FB">
            <w:pPr>
              <w:snapToGrid w:val="0"/>
              <w:jc w:val="both"/>
            </w:pPr>
            <w:r w:rsidRPr="00DE7299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="00085CF1">
              <w:t xml:space="preserve"> </w:t>
            </w:r>
          </w:p>
          <w:p w:rsidR="009410FB" w:rsidRPr="00B2623B" w:rsidRDefault="009410FB" w:rsidP="009410F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eastAsia="NewtonCSanPin-Regular" w:hAnsi="Times New Roman"/>
                <w:sz w:val="24"/>
                <w:szCs w:val="24"/>
              </w:rPr>
              <w:t xml:space="preserve">предлагать помощь и сотрудничество; </w:t>
            </w:r>
          </w:p>
          <w:p w:rsidR="00E34E2D" w:rsidRPr="009410FB" w:rsidRDefault="009410FB" w:rsidP="009410FB">
            <w:pPr>
              <w:pStyle w:val="21"/>
              <w:tabs>
                <w:tab w:val="left" w:pos="426"/>
              </w:tabs>
              <w:spacing w:line="240" w:lineRule="auto"/>
              <w:rPr>
                <w:rFonts w:eastAsia="NewtonCSanPin-Regular" w:cs="Times New Roman"/>
              </w:rPr>
            </w:pPr>
            <w:r w:rsidRPr="00B2623B">
              <w:rPr>
                <w:rFonts w:eastAsia="NewtonCSanPin-Regular" w:cs="Times New Roman"/>
              </w:rPr>
              <w:t>слушать собеседника;</w:t>
            </w:r>
          </w:p>
        </w:tc>
      </w:tr>
      <w:tr w:rsidR="00B800D8" w:rsidRPr="00A8608E" w:rsidTr="00B800D8">
        <w:trPr>
          <w:trHeight w:val="453"/>
        </w:trPr>
        <w:tc>
          <w:tcPr>
            <w:tcW w:w="534" w:type="dxa"/>
          </w:tcPr>
          <w:p w:rsidR="00B800D8" w:rsidRPr="00A8608E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00D8" w:rsidRPr="00B2623B" w:rsidRDefault="00B800D8" w:rsidP="003F0A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76" w:type="dxa"/>
          </w:tcPr>
          <w:p w:rsid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053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0" w:type="dxa"/>
          </w:tcPr>
          <w:p w:rsid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53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800D8" w:rsidRDefault="00B800D8" w:rsidP="003F0A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53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800D8" w:rsidRPr="00A8608E" w:rsidRDefault="00B800D8" w:rsidP="003F0AAE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180921" w:rsidRDefault="001321F5" w:rsidP="001321F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Календарно </w:t>
      </w:r>
      <w:r w:rsidR="00992162" w:rsidRPr="00B2623B">
        <w:rPr>
          <w:rFonts w:ascii="Times New Roman" w:hAnsi="Times New Roman"/>
          <w:b/>
          <w:bCs/>
          <w:sz w:val="24"/>
          <w:szCs w:val="24"/>
        </w:rPr>
        <w:t>-</w:t>
      </w:r>
      <w:r w:rsidR="00F11E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2162" w:rsidRPr="00B2623B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4127"/>
        <w:gridCol w:w="3385"/>
        <w:gridCol w:w="1525"/>
      </w:tblGrid>
      <w:tr w:rsidR="00F11EEC" w:rsidRPr="00F11EEC" w:rsidTr="00F11EEC">
        <w:trPr>
          <w:trHeight w:val="860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338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проведения по плану </w:t>
            </w:r>
          </w:p>
        </w:tc>
      </w:tr>
      <w:tr w:rsidR="00F11EEC" w:rsidRPr="00F11EEC" w:rsidTr="00F11EEC">
        <w:trPr>
          <w:trHeight w:val="282"/>
        </w:trPr>
        <w:tc>
          <w:tcPr>
            <w:tcW w:w="8364" w:type="dxa"/>
            <w:gridSpan w:val="3"/>
          </w:tcPr>
          <w:p w:rsidR="00F11EEC" w:rsidRPr="00F11EEC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1. Введение  «Вот мы и в школе»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«Здоровый образ жизни, что это?»</w:t>
            </w:r>
          </w:p>
        </w:tc>
        <w:tc>
          <w:tcPr>
            <w:tcW w:w="3385" w:type="dxa"/>
          </w:tcPr>
          <w:p w:rsidR="00F11EEC" w:rsidRPr="00F11EEC" w:rsidRDefault="002A009C" w:rsidP="002A00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09C">
              <w:rPr>
                <w:rFonts w:ascii="Times New Roman" w:hAnsi="Times New Roman"/>
                <w:bCs/>
                <w:sz w:val="24"/>
                <w:szCs w:val="24"/>
              </w:rPr>
              <w:t>За здоровый образ жизни. Беседы о безопасном поведении на дороге по пути в школу, в школе, на льду, на реке, на морозе.</w:t>
            </w:r>
            <w:r w:rsidR="00F11EEC" w:rsidRPr="00F11E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385" w:type="dxa"/>
          </w:tcPr>
          <w:p w:rsidR="00F11EEC" w:rsidRPr="00F11EEC" w:rsidRDefault="008D1A69" w:rsidP="002A00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личной гигиены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«Остров здоровья»</w:t>
            </w:r>
          </w:p>
        </w:tc>
        <w:tc>
          <w:tcPr>
            <w:tcW w:w="3385" w:type="dxa"/>
          </w:tcPr>
          <w:p w:rsidR="00F11EEC" w:rsidRPr="00F11EEC" w:rsidRDefault="002F1C9B" w:rsidP="002A00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1C9B">
              <w:rPr>
                <w:rFonts w:ascii="Times New Roman" w:hAnsi="Times New Roman"/>
                <w:bCs/>
                <w:sz w:val="24"/>
                <w:szCs w:val="24"/>
              </w:rPr>
              <w:t>Спортивно – развлекательная игра «Остров здоровья»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82"/>
        </w:trPr>
        <w:tc>
          <w:tcPr>
            <w:tcW w:w="8364" w:type="dxa"/>
            <w:gridSpan w:val="3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 Питание и здоровье</w:t>
            </w:r>
          </w:p>
        </w:tc>
        <w:tc>
          <w:tcPr>
            <w:tcW w:w="1525" w:type="dxa"/>
          </w:tcPr>
          <w:p w:rsidR="00F11EEC" w:rsidRPr="00F11EEC" w:rsidRDefault="00F11EEC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2F1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2F1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Игра «Смак»</w:t>
            </w:r>
          </w:p>
        </w:tc>
        <w:tc>
          <w:tcPr>
            <w:tcW w:w="3385" w:type="dxa"/>
          </w:tcPr>
          <w:p w:rsidR="002F1C9B" w:rsidRDefault="002F1C9B" w:rsidP="002F1C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Теория:</w:t>
            </w:r>
            <w:r>
              <w:t xml:space="preserve"> </w:t>
            </w:r>
            <w:r w:rsidRPr="002F1C9B">
              <w:rPr>
                <w:rFonts w:ascii="Times New Roman" w:hAnsi="Times New Roman"/>
                <w:bCs/>
                <w:sz w:val="24"/>
                <w:szCs w:val="24"/>
              </w:rPr>
              <w:t>состоять из разнообразных испытаний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(экспресс-тест, виды витаминов, вид продукта,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кроссоворд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F11EEC" w:rsidRPr="00F11EEC" w:rsidRDefault="002F1C9B" w:rsidP="002F1C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часть: </w:t>
            </w:r>
            <w:r w:rsidRPr="002F1C9B">
              <w:rPr>
                <w:rFonts w:ascii="Times New Roman" w:hAnsi="Times New Roman"/>
                <w:bCs/>
                <w:sz w:val="24"/>
                <w:szCs w:val="24"/>
              </w:rPr>
              <w:t>приготовления салатов и винегретов из овощей</w:t>
            </w:r>
          </w:p>
        </w:tc>
        <w:tc>
          <w:tcPr>
            <w:tcW w:w="1525" w:type="dxa"/>
          </w:tcPr>
          <w:p w:rsidR="00F11EEC" w:rsidRPr="00F11EEC" w:rsidRDefault="00F11EEC" w:rsidP="002F1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2F1C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Правильное питание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залог физического и психологического здоровья</w:t>
            </w:r>
          </w:p>
        </w:tc>
        <w:tc>
          <w:tcPr>
            <w:tcW w:w="3385" w:type="dxa"/>
          </w:tcPr>
          <w:p w:rsidR="00F11EEC" w:rsidRPr="00F11EEC" w:rsidRDefault="00A31D3E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304">
              <w:rPr>
                <w:rFonts w:ascii="Times New Roman" w:hAnsi="Times New Roman"/>
                <w:sz w:val="24"/>
                <w:szCs w:val="24"/>
              </w:rPr>
              <w:t xml:space="preserve">Овощи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фрукты </w:t>
            </w:r>
            <w:r w:rsidRPr="00693304">
              <w:rPr>
                <w:rFonts w:ascii="Times New Roman" w:hAnsi="Times New Roman"/>
                <w:sz w:val="24"/>
                <w:szCs w:val="24"/>
              </w:rPr>
              <w:t>на твоём столе.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Вредные микробы</w:t>
            </w:r>
          </w:p>
        </w:tc>
        <w:tc>
          <w:tcPr>
            <w:tcW w:w="3385" w:type="dxa"/>
          </w:tcPr>
          <w:p w:rsidR="00F11EEC" w:rsidRPr="00F11EEC" w:rsidRDefault="008D1A69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A69">
              <w:rPr>
                <w:rFonts w:ascii="Times New Roman" w:hAnsi="Times New Roman"/>
                <w:bCs/>
                <w:sz w:val="24"/>
                <w:szCs w:val="24"/>
              </w:rPr>
              <w:t>Бой с микробами. Информация. Фантазирование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Что такое здоровая пища и как её приготовить</w:t>
            </w:r>
          </w:p>
        </w:tc>
        <w:tc>
          <w:tcPr>
            <w:tcW w:w="3385" w:type="dxa"/>
          </w:tcPr>
          <w:p w:rsidR="00F11EEC" w:rsidRPr="00F11EEC" w:rsidRDefault="00A77BF9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BF9">
              <w:rPr>
                <w:rFonts w:ascii="Times New Roman" w:hAnsi="Times New Roman"/>
                <w:bCs/>
                <w:sz w:val="24"/>
                <w:szCs w:val="24"/>
              </w:rPr>
              <w:t>Беседа об умеренности и разнообразии пищи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A77BF9">
              <w:rPr>
                <w:rFonts w:ascii="Times New Roman" w:hAnsi="Times New Roman"/>
                <w:bCs/>
                <w:sz w:val="24"/>
                <w:szCs w:val="24"/>
              </w:rPr>
              <w:t>о группах веществ: белки, жиры, углеводы, а так же о витаминах и их значении в жизни человека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«Чудесный сундучок»</w:t>
            </w:r>
          </w:p>
        </w:tc>
        <w:tc>
          <w:tcPr>
            <w:tcW w:w="3385" w:type="dxa"/>
          </w:tcPr>
          <w:p w:rsidR="00F11EEC" w:rsidRPr="00F11EEC" w:rsidRDefault="00721F64" w:rsidP="00721F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bCs/>
                <w:sz w:val="24"/>
                <w:szCs w:val="24"/>
              </w:rPr>
              <w:t>Текущий контроль знаний – КВН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82"/>
        </w:trPr>
        <w:tc>
          <w:tcPr>
            <w:tcW w:w="8364" w:type="dxa"/>
            <w:gridSpan w:val="3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3. Моё здоровье в моих руках</w:t>
            </w:r>
          </w:p>
        </w:tc>
        <w:tc>
          <w:tcPr>
            <w:tcW w:w="1525" w:type="dxa"/>
          </w:tcPr>
          <w:p w:rsidR="00F11EEC" w:rsidRPr="00F11EEC" w:rsidRDefault="00F11EEC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Труд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3385" w:type="dxa"/>
          </w:tcPr>
          <w:p w:rsidR="00F11EEC" w:rsidRPr="00E07134" w:rsidRDefault="00BA03DB" w:rsidP="00E0713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</w:t>
            </w:r>
            <w:r w:rsidR="00721F64" w:rsidRPr="00721F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ередование труда и отдыха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Наш мозг и его волшебные действия</w:t>
            </w:r>
          </w:p>
        </w:tc>
        <w:tc>
          <w:tcPr>
            <w:tcW w:w="3385" w:type="dxa"/>
          </w:tcPr>
          <w:p w:rsidR="00F11EEC" w:rsidRPr="00F11EEC" w:rsidRDefault="00883407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407">
              <w:rPr>
                <w:rFonts w:ascii="Times New Roman" w:hAnsi="Times New Roman"/>
                <w:bCs/>
                <w:sz w:val="24"/>
                <w:szCs w:val="24"/>
              </w:rPr>
              <w:t>о негативном влиянии психотропных веществ на тело и мозг человека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F11EEC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623B">
              <w:rPr>
                <w:rFonts w:ascii="Times New Roman" w:hAnsi="Times New Roman"/>
                <w:sz w:val="24"/>
                <w:szCs w:val="24"/>
                <w:u w:val="single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«Хочу остаться здоровым»</w:t>
            </w:r>
          </w:p>
        </w:tc>
        <w:tc>
          <w:tcPr>
            <w:tcW w:w="3385" w:type="dxa"/>
          </w:tcPr>
          <w:p w:rsidR="00F11EEC" w:rsidRPr="00F11EEC" w:rsidRDefault="00BA03DB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Солнце, воздух и вода наши лучшие друзья.</w:t>
            </w:r>
          </w:p>
        </w:tc>
        <w:tc>
          <w:tcPr>
            <w:tcW w:w="3385" w:type="dxa"/>
          </w:tcPr>
          <w:p w:rsidR="00F11EEC" w:rsidRPr="00F11EEC" w:rsidRDefault="00E07134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eastAsia="Calibri" w:hAnsi="Times New Roman"/>
                <w:sz w:val="24"/>
                <w:szCs w:val="24"/>
              </w:rPr>
              <w:t>Влияние окружающей среды на здоровье человека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2A00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2A009C">
              <w:rPr>
                <w:rFonts w:ascii="Times New Roman" w:hAnsi="Times New Roman"/>
                <w:sz w:val="24"/>
                <w:szCs w:val="24"/>
              </w:rPr>
              <w:t>«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Как сохранять и укреплять свое здоровье</w:t>
            </w:r>
            <w:r w:rsidR="002A009C">
              <w:rPr>
                <w:rFonts w:ascii="Times New Roman" w:hAnsi="Times New Roman"/>
                <w:sz w:val="24"/>
                <w:szCs w:val="24"/>
              </w:rPr>
              <w:t>»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:rsidR="00F11EEC" w:rsidRPr="00F11EEC" w:rsidRDefault="00BA03DB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 о сохранении и укреплении здоровья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Экскурсия «Природа – источник здоровья»</w:t>
            </w:r>
          </w:p>
        </w:tc>
        <w:tc>
          <w:tcPr>
            <w:tcW w:w="3385" w:type="dxa"/>
          </w:tcPr>
          <w:p w:rsidR="00F11EEC" w:rsidRPr="00F11EEC" w:rsidRDefault="00BA03DB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Экскурсия по родным местам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721F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721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«Моё здоровье в моих руках»</w:t>
            </w:r>
          </w:p>
        </w:tc>
        <w:tc>
          <w:tcPr>
            <w:tcW w:w="3385" w:type="dxa"/>
          </w:tcPr>
          <w:p w:rsidR="00721F64" w:rsidRPr="00721F64" w:rsidRDefault="00721F64" w:rsidP="00721F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bCs/>
                <w:sz w:val="24"/>
                <w:szCs w:val="24"/>
              </w:rPr>
              <w:t>Текущий контроль знаний</w:t>
            </w:r>
          </w:p>
          <w:p w:rsidR="00F11EEC" w:rsidRPr="00F11EEC" w:rsidRDefault="00721F64" w:rsidP="00721F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bCs/>
                <w:sz w:val="24"/>
                <w:szCs w:val="24"/>
              </w:rPr>
              <w:t>(Викторина)</w:t>
            </w:r>
          </w:p>
        </w:tc>
        <w:tc>
          <w:tcPr>
            <w:tcW w:w="1525" w:type="dxa"/>
          </w:tcPr>
          <w:p w:rsidR="00F11EEC" w:rsidRPr="00F11EEC" w:rsidRDefault="00F11EEC" w:rsidP="00721F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82"/>
        </w:trPr>
        <w:tc>
          <w:tcPr>
            <w:tcW w:w="8364" w:type="dxa"/>
            <w:gridSpan w:val="3"/>
          </w:tcPr>
          <w:p w:rsidR="00F11EEC" w:rsidRPr="00F11EEC" w:rsidRDefault="00F11EEC" w:rsidP="00721F6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Я в школе и дома</w:t>
            </w:r>
          </w:p>
        </w:tc>
        <w:tc>
          <w:tcPr>
            <w:tcW w:w="1525" w:type="dxa"/>
          </w:tcPr>
          <w:p w:rsidR="00F11EEC" w:rsidRPr="00F11EEC" w:rsidRDefault="00F11EEC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Мой внешний вид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залог здоровья</w:t>
            </w:r>
          </w:p>
        </w:tc>
        <w:tc>
          <w:tcPr>
            <w:tcW w:w="3385" w:type="dxa"/>
          </w:tcPr>
          <w:p w:rsidR="00F11EEC" w:rsidRPr="00F11EEC" w:rsidRDefault="00E07134" w:rsidP="00945E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134">
              <w:rPr>
                <w:rFonts w:ascii="Times New Roman" w:hAnsi="Times New Roman"/>
                <w:bCs/>
                <w:sz w:val="24"/>
                <w:szCs w:val="24"/>
              </w:rPr>
              <w:t>гигиена одежды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2623B">
              <w:rPr>
                <w:rFonts w:ascii="Times New Roman" w:hAnsi="Times New Roman"/>
                <w:sz w:val="24"/>
                <w:szCs w:val="24"/>
              </w:rPr>
              <w:t>Доброречие</w:t>
            </w:r>
            <w:proofErr w:type="spellEnd"/>
            <w:r w:rsidRPr="00B262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85" w:type="dxa"/>
          </w:tcPr>
          <w:p w:rsidR="00F11EEC" w:rsidRPr="00F11EEC" w:rsidRDefault="00945E00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134">
              <w:rPr>
                <w:rFonts w:ascii="Times New Roman" w:hAnsi="Times New Roman"/>
                <w:bCs/>
                <w:sz w:val="24"/>
                <w:szCs w:val="24"/>
              </w:rPr>
              <w:t>правила хорошего тона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«Бесценный дар- зрение».</w:t>
            </w:r>
          </w:p>
        </w:tc>
        <w:tc>
          <w:tcPr>
            <w:tcW w:w="3385" w:type="dxa"/>
          </w:tcPr>
          <w:p w:rsidR="00F11EEC" w:rsidRPr="00F11EEC" w:rsidRDefault="00E07134" w:rsidP="00E0713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sz w:val="24"/>
                <w:szCs w:val="24"/>
              </w:rPr>
              <w:t xml:space="preserve">профилактика нарушений зрения 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1EEC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F11EEC" w:rsidRPr="00F11EEC" w:rsidRDefault="007F0AFB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F11EEC" w:rsidRPr="00B2623B" w:rsidRDefault="00F11EEC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Гигиена правильной осанки</w:t>
            </w:r>
          </w:p>
        </w:tc>
        <w:tc>
          <w:tcPr>
            <w:tcW w:w="3385" w:type="dxa"/>
          </w:tcPr>
          <w:p w:rsidR="00F11EEC" w:rsidRPr="00F11EEC" w:rsidRDefault="00E07134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sz w:val="24"/>
                <w:szCs w:val="24"/>
              </w:rPr>
              <w:t>профилактика нарушений опорно-двигательного аппарата</w:t>
            </w:r>
          </w:p>
        </w:tc>
        <w:tc>
          <w:tcPr>
            <w:tcW w:w="1525" w:type="dxa"/>
          </w:tcPr>
          <w:p w:rsidR="00F11EEC" w:rsidRPr="00F11EEC" w:rsidRDefault="00F11EEC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«Спасатели, вперёд!»</w:t>
            </w:r>
          </w:p>
        </w:tc>
        <w:tc>
          <w:tcPr>
            <w:tcW w:w="3385" w:type="dxa"/>
          </w:tcPr>
          <w:p w:rsidR="00E07134" w:rsidRPr="00721F64" w:rsidRDefault="00E07134" w:rsidP="000304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bCs/>
                <w:sz w:val="24"/>
                <w:szCs w:val="24"/>
              </w:rPr>
              <w:t>Текущий контроль знаний</w:t>
            </w:r>
          </w:p>
          <w:p w:rsidR="00E07134" w:rsidRPr="00F11EEC" w:rsidRDefault="00E07134" w:rsidP="000304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F64">
              <w:rPr>
                <w:rFonts w:ascii="Times New Roman" w:hAnsi="Times New Roman"/>
                <w:bCs/>
                <w:sz w:val="24"/>
                <w:szCs w:val="24"/>
              </w:rPr>
              <w:t>(Викторина)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82"/>
        </w:trPr>
        <w:tc>
          <w:tcPr>
            <w:tcW w:w="8364" w:type="dxa"/>
            <w:gridSpan w:val="3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Чтоб забыть про докторов</w:t>
            </w:r>
          </w:p>
        </w:tc>
        <w:tc>
          <w:tcPr>
            <w:tcW w:w="1525" w:type="dxa"/>
          </w:tcPr>
          <w:p w:rsidR="00E07134" w:rsidRPr="00F11EEC" w:rsidRDefault="00E07134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945E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94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Движение это жизнь</w:t>
            </w:r>
          </w:p>
        </w:tc>
        <w:tc>
          <w:tcPr>
            <w:tcW w:w="3385" w:type="dxa"/>
          </w:tcPr>
          <w:p w:rsidR="00E07134" w:rsidRPr="00F11EEC" w:rsidRDefault="00945E00" w:rsidP="00945E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Обучение здоровому образу жизни за счет формирования умений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делать выбор "быть здоровым"</w:t>
            </w:r>
          </w:p>
        </w:tc>
        <w:tc>
          <w:tcPr>
            <w:tcW w:w="1525" w:type="dxa"/>
          </w:tcPr>
          <w:p w:rsidR="00E07134" w:rsidRPr="00F11EEC" w:rsidRDefault="00E07134" w:rsidP="00945E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945E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F11EEC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623B">
              <w:rPr>
                <w:rFonts w:ascii="Times New Roman" w:hAnsi="Times New Roman"/>
                <w:sz w:val="24"/>
                <w:szCs w:val="24"/>
                <w:u w:val="single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2623B">
              <w:rPr>
                <w:rFonts w:ascii="Times New Roman" w:hAnsi="Times New Roman"/>
                <w:sz w:val="24"/>
                <w:szCs w:val="24"/>
              </w:rPr>
              <w:t>«Дальше, быстрее, выше»</w:t>
            </w:r>
          </w:p>
        </w:tc>
        <w:tc>
          <w:tcPr>
            <w:tcW w:w="3385" w:type="dxa"/>
          </w:tcPr>
          <w:p w:rsidR="00E07134" w:rsidRPr="00F11EEC" w:rsidRDefault="00945E00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 xml:space="preserve"> «Разговор о правильном питании» Вкусные и полезные вкусности</w:t>
            </w:r>
          </w:p>
        </w:tc>
        <w:tc>
          <w:tcPr>
            <w:tcW w:w="3385" w:type="dxa"/>
          </w:tcPr>
          <w:p w:rsidR="00E07134" w:rsidRPr="00F11EEC" w:rsidRDefault="00E07134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93304">
              <w:rPr>
                <w:rFonts w:ascii="Times New Roman" w:hAnsi="Times New Roman"/>
                <w:sz w:val="24"/>
                <w:szCs w:val="24"/>
              </w:rPr>
              <w:t>«Очень вкусная еда, но не детская она:  сладости, чипсы, напитки (пепси, фанта и т. д.), торты, жвачки».</w:t>
            </w:r>
            <w:proofErr w:type="gramEnd"/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60301B">
        <w:trPr>
          <w:trHeight w:val="297"/>
        </w:trPr>
        <w:tc>
          <w:tcPr>
            <w:tcW w:w="8364" w:type="dxa"/>
            <w:gridSpan w:val="3"/>
          </w:tcPr>
          <w:p w:rsidR="001718AF" w:rsidRPr="00693304" w:rsidRDefault="00740D0A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Помоги сам себе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1718AF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1718AF" w:rsidRPr="00B2623B" w:rsidRDefault="00EA460B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опасные ситуации и правила</w:t>
            </w:r>
            <w:r w:rsidR="00D8436F" w:rsidRPr="00693304">
              <w:rPr>
                <w:rFonts w:ascii="Times New Roman" w:hAnsi="Times New Roman"/>
                <w:sz w:val="24"/>
                <w:szCs w:val="24"/>
              </w:rPr>
              <w:t xml:space="preserve"> поведения в них</w:t>
            </w:r>
            <w:r w:rsidR="00622E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:rsidR="001718AF" w:rsidRPr="00693304" w:rsidRDefault="00EA460B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Показать детям опасные ситуации и научить правилам поведения в них 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1718AF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1718AF" w:rsidRPr="00B2623B" w:rsidRDefault="00EA460B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отравлении</w:t>
            </w:r>
          </w:p>
        </w:tc>
        <w:tc>
          <w:tcPr>
            <w:tcW w:w="3385" w:type="dxa"/>
          </w:tcPr>
          <w:p w:rsidR="001718AF" w:rsidRPr="00693304" w:rsidRDefault="00EA460B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какие меры нужно принять при отравлении Виды и причины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1718AF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1718AF" w:rsidRPr="00B2623B" w:rsidRDefault="00EA460B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вести себя при пожаре</w:t>
            </w:r>
          </w:p>
        </w:tc>
        <w:tc>
          <w:tcPr>
            <w:tcW w:w="3385" w:type="dxa"/>
          </w:tcPr>
          <w:p w:rsidR="001718AF" w:rsidRPr="00693304" w:rsidRDefault="00EA438A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и правила поведения при пожаре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1718AF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1718AF" w:rsidRPr="00B2623B" w:rsidRDefault="00EA460B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оказать первую помощь при ушибе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переломе</w:t>
            </w:r>
            <w:r w:rsidR="00EA438A">
              <w:rPr>
                <w:rFonts w:ascii="Times New Roman" w:hAnsi="Times New Roman"/>
                <w:sz w:val="24"/>
                <w:szCs w:val="24"/>
              </w:rPr>
              <w:t>, кровотечении</w:t>
            </w:r>
          </w:p>
        </w:tc>
        <w:tc>
          <w:tcPr>
            <w:tcW w:w="3385" w:type="dxa"/>
          </w:tcPr>
          <w:p w:rsidR="001718AF" w:rsidRPr="00693304" w:rsidRDefault="00EA438A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оказывать первую доврачебную помощь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718AF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1718AF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1718AF" w:rsidRPr="00B2623B" w:rsidRDefault="00EA438A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правила транспортировки пострадавшего</w:t>
            </w:r>
          </w:p>
        </w:tc>
        <w:tc>
          <w:tcPr>
            <w:tcW w:w="3385" w:type="dxa"/>
          </w:tcPr>
          <w:p w:rsidR="001718AF" w:rsidRPr="00693304" w:rsidRDefault="00EA438A" w:rsidP="00A31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«Помоги пострадавшему»</w:t>
            </w:r>
          </w:p>
        </w:tc>
        <w:tc>
          <w:tcPr>
            <w:tcW w:w="1525" w:type="dxa"/>
          </w:tcPr>
          <w:p w:rsidR="001718AF" w:rsidRPr="00F11EEC" w:rsidRDefault="001718AF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82"/>
        </w:trPr>
        <w:tc>
          <w:tcPr>
            <w:tcW w:w="8364" w:type="dxa"/>
            <w:gridSpan w:val="3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="00740D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Я и моё ближайшее окружение</w:t>
            </w:r>
          </w:p>
        </w:tc>
        <w:tc>
          <w:tcPr>
            <w:tcW w:w="1525" w:type="dxa"/>
          </w:tcPr>
          <w:p w:rsidR="00E07134" w:rsidRPr="00F11EEC" w:rsidRDefault="00E07134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83BB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Мир моих увлечений</w:t>
            </w:r>
          </w:p>
        </w:tc>
        <w:tc>
          <w:tcPr>
            <w:tcW w:w="3385" w:type="dxa"/>
          </w:tcPr>
          <w:p w:rsidR="00E07134" w:rsidRPr="00F11EEC" w:rsidRDefault="00945E00" w:rsidP="00945E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настроение в школе и дома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C83BBA" w:rsidP="00A31D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A31D3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Вредные привычки и их профилактика</w:t>
            </w:r>
          </w:p>
        </w:tc>
        <w:tc>
          <w:tcPr>
            <w:tcW w:w="3385" w:type="dxa"/>
          </w:tcPr>
          <w:p w:rsidR="00E07134" w:rsidRDefault="00E07134" w:rsidP="00A31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304">
              <w:rPr>
                <w:rFonts w:ascii="Times New Roman" w:hAnsi="Times New Roman"/>
                <w:sz w:val="24"/>
                <w:szCs w:val="24"/>
              </w:rPr>
              <w:t>Вред от алкоголя</w:t>
            </w:r>
          </w:p>
          <w:p w:rsidR="00E07134" w:rsidRPr="00F11EEC" w:rsidRDefault="00E07134" w:rsidP="00A31D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304">
              <w:rPr>
                <w:rFonts w:ascii="Times New Roman" w:hAnsi="Times New Roman"/>
                <w:sz w:val="24"/>
                <w:szCs w:val="24"/>
              </w:rPr>
              <w:t>Курение – это болезнь.</w:t>
            </w:r>
          </w:p>
        </w:tc>
        <w:tc>
          <w:tcPr>
            <w:tcW w:w="1525" w:type="dxa"/>
          </w:tcPr>
          <w:p w:rsidR="00E07134" w:rsidRPr="00F11EEC" w:rsidRDefault="00E07134" w:rsidP="00A31D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C83BBA" w:rsidP="00A31D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2A00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Добро лучше, чем зло, зависть, жадность</w:t>
            </w:r>
          </w:p>
        </w:tc>
        <w:tc>
          <w:tcPr>
            <w:tcW w:w="3385" w:type="dxa"/>
          </w:tcPr>
          <w:p w:rsidR="00E07134" w:rsidRPr="00F11EEC" w:rsidRDefault="00945E00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А.С.Пушкин «Сказка о рыбаке и рыбке»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82"/>
        </w:trPr>
        <w:tc>
          <w:tcPr>
            <w:tcW w:w="8364" w:type="dxa"/>
            <w:gridSpan w:val="3"/>
          </w:tcPr>
          <w:p w:rsidR="00E07134" w:rsidRPr="00F11EEC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="00740D0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  <w:r w:rsidRPr="00F11E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«Вот и стали мы на год  взрослей»</w:t>
            </w:r>
          </w:p>
        </w:tc>
        <w:tc>
          <w:tcPr>
            <w:tcW w:w="1525" w:type="dxa"/>
          </w:tcPr>
          <w:p w:rsidR="00E07134" w:rsidRPr="00F11EEC" w:rsidRDefault="00E07134" w:rsidP="00624B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Я и опасность.</w:t>
            </w:r>
          </w:p>
        </w:tc>
        <w:tc>
          <w:tcPr>
            <w:tcW w:w="3385" w:type="dxa"/>
          </w:tcPr>
          <w:p w:rsidR="00E07134" w:rsidRPr="00F11EEC" w:rsidRDefault="00945E00" w:rsidP="00945E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 летнего </w:t>
            </w: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периода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Лесная аптека на службе человека</w:t>
            </w:r>
          </w:p>
        </w:tc>
        <w:tc>
          <w:tcPr>
            <w:tcW w:w="3385" w:type="dxa"/>
          </w:tcPr>
          <w:p w:rsidR="00E07134" w:rsidRPr="00F11EEC" w:rsidRDefault="00945E00" w:rsidP="00CE01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Первая доврачебная помощь в 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етний период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C83BBA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624B6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Игра «Не зная броду, не суйся в воду»</w:t>
            </w:r>
          </w:p>
        </w:tc>
        <w:tc>
          <w:tcPr>
            <w:tcW w:w="3385" w:type="dxa"/>
          </w:tcPr>
          <w:p w:rsidR="00E07134" w:rsidRPr="00F11EEC" w:rsidRDefault="00945E00" w:rsidP="00945E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безопасно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 xml:space="preserve"> на водоёмах – при купании, играх вблизи водоёмов, плавании на лодке, водном велосипеде, надувных матрацах и других средствах передвижения на воде.</w:t>
            </w:r>
          </w:p>
        </w:tc>
        <w:tc>
          <w:tcPr>
            <w:tcW w:w="1525" w:type="dxa"/>
          </w:tcPr>
          <w:p w:rsidR="00E07134" w:rsidRPr="00F11EEC" w:rsidRDefault="00E07134" w:rsidP="00F11E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134" w:rsidRPr="00F11EEC" w:rsidTr="00F11EEC">
        <w:trPr>
          <w:trHeight w:val="297"/>
        </w:trPr>
        <w:tc>
          <w:tcPr>
            <w:tcW w:w="852" w:type="dxa"/>
            <w:tcBorders>
              <w:right w:val="single" w:sz="4" w:space="0" w:color="auto"/>
            </w:tcBorders>
          </w:tcPr>
          <w:p w:rsidR="00E07134" w:rsidRPr="00F11EEC" w:rsidRDefault="00E07134" w:rsidP="00945E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83BB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left w:val="single" w:sz="4" w:space="0" w:color="auto"/>
            </w:tcBorders>
          </w:tcPr>
          <w:p w:rsidR="00E07134" w:rsidRPr="00B2623B" w:rsidRDefault="00E07134" w:rsidP="00945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3B">
              <w:rPr>
                <w:rFonts w:ascii="Times New Roman" w:hAnsi="Times New Roman"/>
                <w:sz w:val="24"/>
                <w:szCs w:val="24"/>
              </w:rPr>
              <w:t>Чему мы научились и чего достигли</w:t>
            </w:r>
          </w:p>
        </w:tc>
        <w:tc>
          <w:tcPr>
            <w:tcW w:w="3385" w:type="dxa"/>
          </w:tcPr>
          <w:p w:rsidR="00945E00" w:rsidRPr="00945E00" w:rsidRDefault="00945E00" w:rsidP="00945E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Итоговый контроль знаний</w:t>
            </w:r>
          </w:p>
          <w:p w:rsidR="00E07134" w:rsidRPr="00F11EEC" w:rsidRDefault="00945E00" w:rsidP="00945E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945E00">
              <w:rPr>
                <w:rFonts w:ascii="Times New Roman" w:hAnsi="Times New Roman"/>
                <w:bCs/>
                <w:sz w:val="24"/>
                <w:szCs w:val="24"/>
              </w:rPr>
              <w:t>Диагностика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25" w:type="dxa"/>
          </w:tcPr>
          <w:p w:rsidR="00E07134" w:rsidRPr="00F11EEC" w:rsidRDefault="00E07134" w:rsidP="00945E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321F5" w:rsidRDefault="001321F5" w:rsidP="00945E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DD1" w:rsidRDefault="00EB6DD1" w:rsidP="00C248C1">
      <w:pPr>
        <w:rPr>
          <w:rFonts w:ascii="Times New Roman" w:hAnsi="Times New Roman"/>
        </w:rPr>
      </w:pPr>
    </w:p>
    <w:p w:rsidR="00EB6DD1" w:rsidRDefault="00EB6DD1" w:rsidP="00C248C1">
      <w:pPr>
        <w:rPr>
          <w:rFonts w:ascii="Times New Roman" w:hAnsi="Times New Roman"/>
        </w:rPr>
      </w:pPr>
    </w:p>
    <w:p w:rsidR="00EB6DD1" w:rsidRPr="00B2623B" w:rsidRDefault="00EB6DD1" w:rsidP="00C248C1">
      <w:pPr>
        <w:rPr>
          <w:rFonts w:ascii="Times New Roman" w:hAnsi="Times New Roman"/>
        </w:rPr>
      </w:pPr>
    </w:p>
    <w:p w:rsidR="00992162" w:rsidRDefault="00EB6DD1" w:rsidP="00EB6DD1">
      <w:pPr>
        <w:pStyle w:val="6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Обеспечение реализации программы</w:t>
      </w:r>
    </w:p>
    <w:p w:rsidR="00EB6DD1" w:rsidRPr="00EB6DD1" w:rsidRDefault="00EB6DD1" w:rsidP="00EB6DD1">
      <w:pPr>
        <w:rPr>
          <w:rFonts w:ascii="Times New Roman" w:hAnsi="Times New Roman"/>
          <w:sz w:val="24"/>
          <w:szCs w:val="24"/>
          <w:u w:val="single"/>
        </w:rPr>
      </w:pPr>
      <w:r w:rsidRPr="00EB6DD1">
        <w:rPr>
          <w:rFonts w:ascii="Times New Roman" w:hAnsi="Times New Roman"/>
          <w:sz w:val="24"/>
          <w:szCs w:val="24"/>
          <w:u w:val="single"/>
        </w:rPr>
        <w:t>Кадровый ресурс:</w:t>
      </w:r>
    </w:p>
    <w:p w:rsidR="00992162" w:rsidRPr="00EB6DD1" w:rsidRDefault="00EB6DD1" w:rsidP="00EB6DD1">
      <w:pPr>
        <w:pStyle w:val="a9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Учитель физической культуры</w:t>
      </w:r>
    </w:p>
    <w:p w:rsidR="006A3DB5" w:rsidRPr="00EB6DD1" w:rsidRDefault="00EB6DD1" w:rsidP="00EB6DD1">
      <w:pPr>
        <w:pStyle w:val="6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>
        <w:rPr>
          <w:rFonts w:ascii="Times New Roman" w:hAnsi="Times New Roman"/>
          <w:i w:val="0"/>
          <w:color w:val="auto"/>
          <w:sz w:val="24"/>
          <w:szCs w:val="24"/>
          <w:u w:val="single"/>
        </w:rPr>
        <w:t>Материально-технический ресурс</w:t>
      </w:r>
      <w:r w:rsidR="006A3DB5" w:rsidRPr="00EB6DD1">
        <w:rPr>
          <w:rFonts w:ascii="Times New Roman" w:hAnsi="Times New Roman"/>
          <w:i w:val="0"/>
          <w:color w:val="auto"/>
          <w:sz w:val="24"/>
          <w:szCs w:val="24"/>
          <w:u w:val="single"/>
        </w:rPr>
        <w:t>: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Спортивный зал;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Маты;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Коврики;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Гимнастические скамейки;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Мячи, обручи, кегли, прыгалки;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Музыкальный центр;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музыкальная фонотека;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 xml:space="preserve">СД– </w:t>
      </w:r>
      <w:proofErr w:type="gramStart"/>
      <w:r w:rsidRPr="00EB6DD1">
        <w:rPr>
          <w:rFonts w:ascii="Times New Roman" w:hAnsi="Times New Roman"/>
          <w:sz w:val="24"/>
          <w:szCs w:val="24"/>
        </w:rPr>
        <w:t>ди</w:t>
      </w:r>
      <w:proofErr w:type="gramEnd"/>
      <w:r w:rsidRPr="00EB6DD1">
        <w:rPr>
          <w:rFonts w:ascii="Times New Roman" w:hAnsi="Times New Roman"/>
          <w:sz w:val="24"/>
          <w:szCs w:val="24"/>
        </w:rPr>
        <w:t>ски;</w:t>
      </w:r>
    </w:p>
    <w:p w:rsidR="006A3DB5" w:rsidRPr="00EB6DD1" w:rsidRDefault="006A3DB5" w:rsidP="00EB6DD1">
      <w:pPr>
        <w:pStyle w:val="a9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  <w:lang w:val="en-US"/>
        </w:rPr>
        <w:t xml:space="preserve">DVD – </w:t>
      </w:r>
      <w:proofErr w:type="spellStart"/>
      <w:r w:rsidRPr="00EB6DD1">
        <w:rPr>
          <w:rFonts w:ascii="Times New Roman" w:hAnsi="Times New Roman"/>
          <w:sz w:val="24"/>
          <w:szCs w:val="24"/>
          <w:lang w:val="en-US"/>
        </w:rPr>
        <w:t>проигрыватель</w:t>
      </w:r>
      <w:proofErr w:type="spellEnd"/>
      <w:r w:rsidRPr="00EB6DD1">
        <w:rPr>
          <w:rFonts w:ascii="Times New Roman" w:hAnsi="Times New Roman"/>
          <w:sz w:val="24"/>
          <w:szCs w:val="24"/>
          <w:lang w:val="en-US"/>
        </w:rPr>
        <w:t>.</w:t>
      </w:r>
    </w:p>
    <w:p w:rsidR="00992162" w:rsidRPr="00CE7FED" w:rsidRDefault="006A3DB5" w:rsidP="00CE7FED">
      <w:pPr>
        <w:pStyle w:val="a9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Методические разработки праздников</w:t>
      </w:r>
    </w:p>
    <w:p w:rsidR="00B1079E" w:rsidRPr="00B2623B" w:rsidRDefault="00EB6DD1" w:rsidP="00B1079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B1079E" w:rsidRPr="00EB6DD1" w:rsidRDefault="00B1079E" w:rsidP="00EB6DD1">
      <w:pPr>
        <w:spacing w:after="0" w:line="240" w:lineRule="auto"/>
        <w:ind w:left="-567"/>
        <w:rPr>
          <w:rFonts w:ascii="Times New Roman" w:hAnsi="Times New Roman"/>
          <w:sz w:val="24"/>
          <w:szCs w:val="24"/>
          <w:u w:val="single"/>
        </w:rPr>
      </w:pPr>
      <w:r w:rsidRPr="00EB6DD1">
        <w:rPr>
          <w:rFonts w:ascii="Times New Roman" w:hAnsi="Times New Roman"/>
          <w:sz w:val="24"/>
          <w:szCs w:val="24"/>
          <w:u w:val="single"/>
        </w:rPr>
        <w:t>Литература для учителя:</w:t>
      </w:r>
    </w:p>
    <w:p w:rsidR="000B5753" w:rsidRPr="00B2623B" w:rsidRDefault="000B5753" w:rsidP="00B10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Баранцев С.А. Физкультурно-оздо</w:t>
      </w:r>
      <w:r w:rsidR="00EB6DD1">
        <w:rPr>
          <w:rFonts w:ascii="Times New Roman" w:hAnsi="Times New Roman"/>
          <w:sz w:val="24"/>
          <w:szCs w:val="24"/>
        </w:rPr>
        <w:t>ровительная работа в школе. - М</w:t>
      </w:r>
      <w:r w:rsidRPr="00B2623B">
        <w:rPr>
          <w:rFonts w:ascii="Times New Roman" w:hAnsi="Times New Roman"/>
          <w:sz w:val="24"/>
          <w:szCs w:val="24"/>
        </w:rPr>
        <w:t>: Просвещение, 1988</w:t>
      </w:r>
    </w:p>
    <w:p w:rsidR="00B1079E" w:rsidRP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B6DD1">
        <w:rPr>
          <w:rFonts w:ascii="Times New Roman" w:hAnsi="Times New Roman"/>
          <w:sz w:val="24"/>
          <w:szCs w:val="24"/>
        </w:rPr>
        <w:t>Безруких</w:t>
      </w:r>
      <w:proofErr w:type="gramEnd"/>
      <w:r w:rsidRPr="00EB6DD1">
        <w:rPr>
          <w:rFonts w:ascii="Times New Roman" w:hAnsi="Times New Roman"/>
          <w:sz w:val="24"/>
          <w:szCs w:val="24"/>
        </w:rPr>
        <w:t xml:space="preserve"> М. М. , Филиппова Т.А, Макеева А.Г Разговор о правильном питании / Методическое пособие.- М.: ОЛМА-ПРЕСС, 2004. – 80 с.</w:t>
      </w:r>
    </w:p>
    <w:p w:rsidR="00B1079E" w:rsidRPr="00B2623B" w:rsidRDefault="00B1079E" w:rsidP="00B1079E">
      <w:pPr>
        <w:pStyle w:val="a9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t>Былеев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Л.В., Сборник подвижных игр. – М., 1990.</w:t>
      </w:r>
    </w:p>
    <w:p w:rsid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Васильков Г.А., От игр к спорту. – М., 1995</w:t>
      </w:r>
    </w:p>
    <w:p w:rsid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B6DD1">
        <w:rPr>
          <w:rFonts w:ascii="Times New Roman" w:hAnsi="Times New Roman"/>
          <w:sz w:val="24"/>
          <w:szCs w:val="24"/>
        </w:rPr>
        <w:t>Глязер</w:t>
      </w:r>
      <w:proofErr w:type="spellEnd"/>
      <w:r w:rsidRPr="00EB6DD1">
        <w:rPr>
          <w:rFonts w:ascii="Times New Roman" w:hAnsi="Times New Roman"/>
          <w:sz w:val="24"/>
          <w:szCs w:val="24"/>
        </w:rPr>
        <w:t xml:space="preserve"> С., Зимние игры и развлечения. – М., 1993.</w:t>
      </w:r>
    </w:p>
    <w:p w:rsid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Горский В.А. Примерные программы внеурочной деятельности. Начальное и основное образование. М., Просвещение, 2010.</w:t>
      </w:r>
    </w:p>
    <w:p w:rsidR="00B1079E" w:rsidRPr="00EB6DD1" w:rsidRDefault="00B1079E" w:rsidP="00EB6DD1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B6DD1">
        <w:rPr>
          <w:rFonts w:ascii="Times New Roman" w:hAnsi="Times New Roman"/>
          <w:sz w:val="24"/>
          <w:szCs w:val="24"/>
        </w:rPr>
        <w:t>Григорьев Д.В. Внеурочная деятельность школьников. Методический конструктор: пособие для учителя /Д.В. Григорьев, П.В. Степанов. – М.</w:t>
      </w:r>
      <w:proofErr w:type="gramStart"/>
      <w:r w:rsidRPr="00EB6DD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B6DD1">
        <w:rPr>
          <w:rFonts w:ascii="Times New Roman" w:hAnsi="Times New Roman"/>
          <w:sz w:val="24"/>
          <w:szCs w:val="24"/>
        </w:rPr>
        <w:t>Просвещение, 2010.</w:t>
      </w:r>
    </w:p>
    <w:p w:rsidR="00B1079E" w:rsidRPr="00B2623B" w:rsidRDefault="00B1079E" w:rsidP="00B1079E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t>Ковалько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В.И. Школа физкультминуток.- М., ВАКО, 2005.</w:t>
      </w:r>
    </w:p>
    <w:p w:rsidR="00B1079E" w:rsidRPr="00B2623B" w:rsidRDefault="00B1079E" w:rsidP="00B1079E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t>Ковалько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В.И. </w:t>
      </w:r>
      <w:proofErr w:type="spellStart"/>
      <w:r w:rsidRPr="00B2623B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технологии в начальной школе 1–4-е классы. </w:t>
      </w:r>
    </w:p>
    <w:p w:rsidR="00B1079E" w:rsidRDefault="00B1079E" w:rsidP="00B1079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Коростелев Н. Б. Воспитание здорового ш</w:t>
      </w:r>
      <w:r w:rsidR="00EB6DD1">
        <w:rPr>
          <w:rFonts w:ascii="Times New Roman" w:hAnsi="Times New Roman"/>
          <w:sz w:val="24"/>
          <w:szCs w:val="24"/>
        </w:rPr>
        <w:t>кольника: Пособие для учителя</w:t>
      </w:r>
      <w:proofErr w:type="gramStart"/>
      <w:r w:rsidR="00EB6DD1">
        <w:rPr>
          <w:rFonts w:ascii="Times New Roman" w:hAnsi="Times New Roman"/>
          <w:sz w:val="24"/>
          <w:szCs w:val="24"/>
        </w:rPr>
        <w:t xml:space="preserve"> / </w:t>
      </w:r>
      <w:r w:rsidRPr="00B2623B">
        <w:rPr>
          <w:rFonts w:ascii="Times New Roman" w:hAnsi="Times New Roman"/>
          <w:sz w:val="24"/>
          <w:szCs w:val="24"/>
        </w:rPr>
        <w:t>П</w:t>
      </w:r>
      <w:proofErr w:type="gramEnd"/>
      <w:r w:rsidRPr="00B2623B">
        <w:rPr>
          <w:rFonts w:ascii="Times New Roman" w:hAnsi="Times New Roman"/>
          <w:sz w:val="24"/>
          <w:szCs w:val="24"/>
        </w:rPr>
        <w:t xml:space="preserve">од ред. В.Н. </w:t>
      </w:r>
      <w:proofErr w:type="spellStart"/>
      <w:r w:rsidRPr="00B2623B">
        <w:rPr>
          <w:rFonts w:ascii="Times New Roman" w:hAnsi="Times New Roman"/>
          <w:sz w:val="24"/>
          <w:szCs w:val="24"/>
        </w:rPr>
        <w:t>Кардашенко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.- М.: Просвещение, 1986.- 176 </w:t>
      </w:r>
      <w:proofErr w:type="gramStart"/>
      <w:r w:rsidRPr="00B2623B">
        <w:rPr>
          <w:rFonts w:ascii="Times New Roman" w:hAnsi="Times New Roman"/>
          <w:sz w:val="24"/>
          <w:szCs w:val="24"/>
        </w:rPr>
        <w:t>с</w:t>
      </w:r>
      <w:proofErr w:type="gramEnd"/>
      <w:r w:rsidRPr="00B2623B">
        <w:rPr>
          <w:rFonts w:ascii="Times New Roman" w:hAnsi="Times New Roman"/>
          <w:sz w:val="24"/>
          <w:szCs w:val="24"/>
        </w:rPr>
        <w:t>.</w:t>
      </w:r>
    </w:p>
    <w:p w:rsidR="00CE7FED" w:rsidRPr="00B2623B" w:rsidRDefault="00CE7FED" w:rsidP="00CE7F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70" w:right="34"/>
        <w:jc w:val="both"/>
        <w:rPr>
          <w:rFonts w:ascii="Times New Roman" w:hAnsi="Times New Roman"/>
          <w:sz w:val="24"/>
          <w:szCs w:val="24"/>
        </w:rPr>
      </w:pPr>
    </w:p>
    <w:p w:rsidR="00B1079E" w:rsidRDefault="00B1079E" w:rsidP="00EB6DD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B6DD1">
        <w:rPr>
          <w:rFonts w:ascii="Times New Roman" w:hAnsi="Times New Roman"/>
          <w:sz w:val="24"/>
          <w:szCs w:val="24"/>
          <w:u w:val="single"/>
        </w:rPr>
        <w:t xml:space="preserve">Литература  для </w:t>
      </w:r>
      <w:r w:rsidR="00EB6DD1">
        <w:rPr>
          <w:rFonts w:ascii="Times New Roman" w:hAnsi="Times New Roman"/>
          <w:sz w:val="24"/>
          <w:szCs w:val="24"/>
          <w:u w:val="single"/>
        </w:rPr>
        <w:t>детей и родителей</w:t>
      </w:r>
      <w:r w:rsidRPr="00EB6DD1">
        <w:rPr>
          <w:rFonts w:ascii="Times New Roman" w:hAnsi="Times New Roman"/>
          <w:sz w:val="24"/>
          <w:szCs w:val="24"/>
          <w:u w:val="single"/>
        </w:rPr>
        <w:t>:</w:t>
      </w:r>
    </w:p>
    <w:p w:rsidR="00EB6DD1" w:rsidRPr="00EB6DD1" w:rsidRDefault="00EB6DD1" w:rsidP="00EB6DD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1079E" w:rsidRPr="00B2623B" w:rsidRDefault="00B1079E" w:rsidP="00B1079E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Алексин Н.В.. Что такое. Кто такой.- М.: Педагогика - Пресс, 1992.год.</w:t>
      </w:r>
    </w:p>
    <w:p w:rsidR="00B1079E" w:rsidRPr="00B2623B" w:rsidRDefault="00B1079E" w:rsidP="00B1079E">
      <w:pPr>
        <w:pStyle w:val="a9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t>Былеев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Л.В., Сборник подвижных игр. – М., 1990.</w:t>
      </w:r>
    </w:p>
    <w:p w:rsidR="00B1079E" w:rsidRPr="00B2623B" w:rsidRDefault="00B1079E" w:rsidP="00B107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Вавилова Е.Н. Учите бегать, прыгать, лазать, метать. – Москва, Просвещение, 1983г.</w:t>
      </w:r>
    </w:p>
    <w:p w:rsidR="00B1079E" w:rsidRPr="00B2623B" w:rsidRDefault="00B1079E" w:rsidP="00B1079E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623B">
        <w:rPr>
          <w:rFonts w:ascii="Times New Roman" w:hAnsi="Times New Roman"/>
          <w:sz w:val="24"/>
          <w:szCs w:val="24"/>
        </w:rPr>
        <w:t>Васильков Г.А., От игр к спорту. – М., 1995</w:t>
      </w:r>
    </w:p>
    <w:p w:rsidR="00B1079E" w:rsidRPr="00B2623B" w:rsidRDefault="00B1079E" w:rsidP="00B1079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lastRenderedPageBreak/>
        <w:t>Дедулевич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М.Д.   Не пропустить миг игры: подвижные игры, игровые    поединки – Мозырь Белый ветер 2002г.</w:t>
      </w:r>
    </w:p>
    <w:p w:rsidR="00B1079E" w:rsidRPr="00B2623B" w:rsidRDefault="00B1079E" w:rsidP="00B1079E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623B">
        <w:rPr>
          <w:rFonts w:ascii="Times New Roman" w:hAnsi="Times New Roman"/>
          <w:sz w:val="24"/>
          <w:szCs w:val="24"/>
        </w:rPr>
        <w:t>Елкина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Н. В., </w:t>
      </w:r>
      <w:proofErr w:type="spellStart"/>
      <w:r w:rsidRPr="00B2623B">
        <w:rPr>
          <w:rFonts w:ascii="Times New Roman" w:hAnsi="Times New Roman"/>
          <w:sz w:val="24"/>
          <w:szCs w:val="24"/>
        </w:rPr>
        <w:t>Тараборина</w:t>
      </w:r>
      <w:proofErr w:type="spellEnd"/>
      <w:r w:rsidRPr="00B2623B">
        <w:rPr>
          <w:rFonts w:ascii="Times New Roman" w:hAnsi="Times New Roman"/>
          <w:sz w:val="24"/>
          <w:szCs w:val="24"/>
        </w:rPr>
        <w:t xml:space="preserve"> Т. Н. 1000 загадок. Популярное пособие для родителей  и педагогов.- Ярославль: Академия развития, 1997.</w:t>
      </w: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B1079E" w:rsidRPr="00B2623B" w:rsidRDefault="00B1079E" w:rsidP="00B1079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6B4F6C" w:rsidRPr="00B2623B" w:rsidRDefault="006B4F6C">
      <w:pPr>
        <w:rPr>
          <w:rFonts w:ascii="Times New Roman" w:hAnsi="Times New Roman"/>
        </w:rPr>
      </w:pPr>
    </w:p>
    <w:sectPr w:rsidR="006B4F6C" w:rsidRPr="00B2623B" w:rsidSect="009053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65" w:rsidRDefault="00624B65" w:rsidP="001711B6">
      <w:pPr>
        <w:spacing w:after="0" w:line="240" w:lineRule="auto"/>
      </w:pPr>
      <w:r>
        <w:separator/>
      </w:r>
    </w:p>
  </w:endnote>
  <w:endnote w:type="continuationSeparator" w:id="1">
    <w:p w:rsidR="00624B65" w:rsidRDefault="00624B65" w:rsidP="0017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AE" w:rsidRDefault="003F0AAE">
    <w:pPr>
      <w:pStyle w:val="ae"/>
      <w:jc w:val="center"/>
    </w:pPr>
  </w:p>
  <w:p w:rsidR="003F0AAE" w:rsidRDefault="003F0A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65" w:rsidRDefault="00624B65" w:rsidP="001711B6">
      <w:pPr>
        <w:spacing w:after="0" w:line="240" w:lineRule="auto"/>
      </w:pPr>
      <w:r>
        <w:separator/>
      </w:r>
    </w:p>
  </w:footnote>
  <w:footnote w:type="continuationSeparator" w:id="1">
    <w:p w:rsidR="00624B65" w:rsidRDefault="00624B65" w:rsidP="00171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D64"/>
    <w:multiLevelType w:val="hybridMultilevel"/>
    <w:tmpl w:val="76E6C176"/>
    <w:lvl w:ilvl="0" w:tplc="49E68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2A49"/>
    <w:multiLevelType w:val="hybridMultilevel"/>
    <w:tmpl w:val="68A85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7A5"/>
    <w:multiLevelType w:val="multilevel"/>
    <w:tmpl w:val="09B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07D3C"/>
    <w:multiLevelType w:val="singleLevel"/>
    <w:tmpl w:val="7C7C24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5E244FC"/>
    <w:multiLevelType w:val="hybridMultilevel"/>
    <w:tmpl w:val="843A038C"/>
    <w:lvl w:ilvl="0" w:tplc="3C18F700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73D2817"/>
    <w:multiLevelType w:val="hybridMultilevel"/>
    <w:tmpl w:val="56240D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26847"/>
    <w:multiLevelType w:val="multilevel"/>
    <w:tmpl w:val="951A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30705"/>
    <w:multiLevelType w:val="hybridMultilevel"/>
    <w:tmpl w:val="D688C7C2"/>
    <w:lvl w:ilvl="0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E6514A"/>
    <w:multiLevelType w:val="multilevel"/>
    <w:tmpl w:val="728E14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A6835F8"/>
    <w:multiLevelType w:val="multilevel"/>
    <w:tmpl w:val="60F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01B17"/>
    <w:multiLevelType w:val="hybridMultilevel"/>
    <w:tmpl w:val="CF466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0069C"/>
    <w:multiLevelType w:val="hybridMultilevel"/>
    <w:tmpl w:val="59268E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233A1"/>
    <w:multiLevelType w:val="multilevel"/>
    <w:tmpl w:val="B8A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8537E"/>
    <w:multiLevelType w:val="hybridMultilevel"/>
    <w:tmpl w:val="D4AA0F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81158"/>
    <w:multiLevelType w:val="multilevel"/>
    <w:tmpl w:val="6680C588"/>
    <w:lvl w:ilvl="0">
      <w:start w:val="5"/>
      <w:numFmt w:val="decimal"/>
      <w:lvlText w:val="%1.......ꓴ"/>
      <w:lvlJc w:val="left"/>
      <w:pPr>
        <w:ind w:left="2160" w:hanging="216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5">
    <w:nsid w:val="355F4716"/>
    <w:multiLevelType w:val="multilevel"/>
    <w:tmpl w:val="9E5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A31D52"/>
    <w:multiLevelType w:val="hybridMultilevel"/>
    <w:tmpl w:val="435460DC"/>
    <w:lvl w:ilvl="0" w:tplc="7520ED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37ABB"/>
    <w:multiLevelType w:val="hybridMultilevel"/>
    <w:tmpl w:val="55EA74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02264"/>
    <w:multiLevelType w:val="multilevel"/>
    <w:tmpl w:val="14C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B685D"/>
    <w:multiLevelType w:val="hybridMultilevel"/>
    <w:tmpl w:val="16CE46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7164BA8"/>
    <w:multiLevelType w:val="hybridMultilevel"/>
    <w:tmpl w:val="663CA4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5012D"/>
    <w:multiLevelType w:val="multilevel"/>
    <w:tmpl w:val="81D8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36E47"/>
    <w:multiLevelType w:val="hybridMultilevel"/>
    <w:tmpl w:val="B2307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743BD"/>
    <w:multiLevelType w:val="hybridMultilevel"/>
    <w:tmpl w:val="DC7050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E4639"/>
    <w:multiLevelType w:val="hybridMultilevel"/>
    <w:tmpl w:val="9FA4E31A"/>
    <w:lvl w:ilvl="0" w:tplc="3C18F700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7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D63FA"/>
    <w:multiLevelType w:val="multilevel"/>
    <w:tmpl w:val="9594DC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19E2612"/>
    <w:multiLevelType w:val="hybridMultilevel"/>
    <w:tmpl w:val="D17ABC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73F6"/>
    <w:multiLevelType w:val="hybridMultilevel"/>
    <w:tmpl w:val="E29869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5537A"/>
    <w:multiLevelType w:val="hybridMultilevel"/>
    <w:tmpl w:val="6004E0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83B79"/>
    <w:multiLevelType w:val="multilevel"/>
    <w:tmpl w:val="8E60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4249FF"/>
    <w:multiLevelType w:val="hybridMultilevel"/>
    <w:tmpl w:val="12C424F2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28"/>
  </w:num>
  <w:num w:numId="6">
    <w:abstractNumId w:val="8"/>
  </w:num>
  <w:num w:numId="7">
    <w:abstractNumId w:val="31"/>
  </w:num>
  <w:num w:numId="8">
    <w:abstractNumId w:val="3"/>
  </w:num>
  <w:num w:numId="9">
    <w:abstractNumId w:val="1"/>
  </w:num>
  <w:num w:numId="10">
    <w:abstractNumId w:val="29"/>
  </w:num>
  <w:num w:numId="11">
    <w:abstractNumId w:val="20"/>
  </w:num>
  <w:num w:numId="12">
    <w:abstractNumId w:val="26"/>
  </w:num>
  <w:num w:numId="13">
    <w:abstractNumId w:val="4"/>
  </w:num>
  <w:num w:numId="14">
    <w:abstractNumId w:val="30"/>
  </w:num>
  <w:num w:numId="15">
    <w:abstractNumId w:val="17"/>
  </w:num>
  <w:num w:numId="16">
    <w:abstractNumId w:val="27"/>
  </w:num>
  <w:num w:numId="17">
    <w:abstractNumId w:val="22"/>
  </w:num>
  <w:num w:numId="18">
    <w:abstractNumId w:val="10"/>
  </w:num>
  <w:num w:numId="19">
    <w:abstractNumId w:val="14"/>
  </w:num>
  <w:num w:numId="20">
    <w:abstractNumId w:val="0"/>
  </w:num>
  <w:num w:numId="21">
    <w:abstractNumId w:val="33"/>
  </w:num>
  <w:num w:numId="22">
    <w:abstractNumId w:val="18"/>
  </w:num>
  <w:num w:numId="23">
    <w:abstractNumId w:val="11"/>
  </w:num>
  <w:num w:numId="24">
    <w:abstractNumId w:val="5"/>
  </w:num>
  <w:num w:numId="25">
    <w:abstractNumId w:val="21"/>
  </w:num>
  <w:num w:numId="26">
    <w:abstractNumId w:val="35"/>
  </w:num>
  <w:num w:numId="27">
    <w:abstractNumId w:val="25"/>
  </w:num>
  <w:num w:numId="28">
    <w:abstractNumId w:val="24"/>
  </w:num>
  <w:num w:numId="29">
    <w:abstractNumId w:val="19"/>
  </w:num>
  <w:num w:numId="30">
    <w:abstractNumId w:val="2"/>
  </w:num>
  <w:num w:numId="31">
    <w:abstractNumId w:val="12"/>
  </w:num>
  <w:num w:numId="32">
    <w:abstractNumId w:val="13"/>
  </w:num>
  <w:num w:numId="33">
    <w:abstractNumId w:val="23"/>
  </w:num>
  <w:num w:numId="34">
    <w:abstractNumId w:val="34"/>
  </w:num>
  <w:num w:numId="35">
    <w:abstractNumId w:val="6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79E"/>
    <w:rsid w:val="00001670"/>
    <w:rsid w:val="00072304"/>
    <w:rsid w:val="0007348F"/>
    <w:rsid w:val="00084121"/>
    <w:rsid w:val="00085CF1"/>
    <w:rsid w:val="000A7241"/>
    <w:rsid w:val="000B5753"/>
    <w:rsid w:val="000D300D"/>
    <w:rsid w:val="000E2CC9"/>
    <w:rsid w:val="000E5AC3"/>
    <w:rsid w:val="0011061D"/>
    <w:rsid w:val="001236F1"/>
    <w:rsid w:val="001321F5"/>
    <w:rsid w:val="001711B6"/>
    <w:rsid w:val="001718AF"/>
    <w:rsid w:val="00173E3C"/>
    <w:rsid w:val="00175440"/>
    <w:rsid w:val="00180921"/>
    <w:rsid w:val="001908BD"/>
    <w:rsid w:val="001A75DE"/>
    <w:rsid w:val="001B34B5"/>
    <w:rsid w:val="001D51AA"/>
    <w:rsid w:val="001E06B0"/>
    <w:rsid w:val="00205083"/>
    <w:rsid w:val="00287412"/>
    <w:rsid w:val="00291C07"/>
    <w:rsid w:val="002A009C"/>
    <w:rsid w:val="002D66A2"/>
    <w:rsid w:val="002F1C9B"/>
    <w:rsid w:val="00302365"/>
    <w:rsid w:val="00314BE2"/>
    <w:rsid w:val="003361FE"/>
    <w:rsid w:val="00340779"/>
    <w:rsid w:val="00384B3C"/>
    <w:rsid w:val="003A762B"/>
    <w:rsid w:val="003C7A8B"/>
    <w:rsid w:val="003F0AAE"/>
    <w:rsid w:val="004026C0"/>
    <w:rsid w:val="004067A2"/>
    <w:rsid w:val="0041380D"/>
    <w:rsid w:val="00462BBD"/>
    <w:rsid w:val="00465D49"/>
    <w:rsid w:val="00473B3D"/>
    <w:rsid w:val="004D5468"/>
    <w:rsid w:val="00517DC4"/>
    <w:rsid w:val="005236EA"/>
    <w:rsid w:val="005331E5"/>
    <w:rsid w:val="005512DA"/>
    <w:rsid w:val="00576312"/>
    <w:rsid w:val="0058267D"/>
    <w:rsid w:val="00587370"/>
    <w:rsid w:val="005D306D"/>
    <w:rsid w:val="005D6E0D"/>
    <w:rsid w:val="005F10C1"/>
    <w:rsid w:val="005F5EE6"/>
    <w:rsid w:val="00610B25"/>
    <w:rsid w:val="00617AD4"/>
    <w:rsid w:val="00622EEE"/>
    <w:rsid w:val="00624193"/>
    <w:rsid w:val="00624B65"/>
    <w:rsid w:val="006264DA"/>
    <w:rsid w:val="006355E1"/>
    <w:rsid w:val="00686F47"/>
    <w:rsid w:val="006A3DB5"/>
    <w:rsid w:val="006B3580"/>
    <w:rsid w:val="006B4F6C"/>
    <w:rsid w:val="006F4B36"/>
    <w:rsid w:val="00717020"/>
    <w:rsid w:val="00721F64"/>
    <w:rsid w:val="00737FC4"/>
    <w:rsid w:val="00740D0A"/>
    <w:rsid w:val="0074169D"/>
    <w:rsid w:val="00751641"/>
    <w:rsid w:val="007622A8"/>
    <w:rsid w:val="007772C7"/>
    <w:rsid w:val="00793975"/>
    <w:rsid w:val="007B1075"/>
    <w:rsid w:val="007D32AA"/>
    <w:rsid w:val="007D5647"/>
    <w:rsid w:val="007E6D29"/>
    <w:rsid w:val="007F0AFB"/>
    <w:rsid w:val="00820463"/>
    <w:rsid w:val="00824CE4"/>
    <w:rsid w:val="00874576"/>
    <w:rsid w:val="00883407"/>
    <w:rsid w:val="008A56E1"/>
    <w:rsid w:val="008B3B07"/>
    <w:rsid w:val="008D1A69"/>
    <w:rsid w:val="008E5915"/>
    <w:rsid w:val="008F10F8"/>
    <w:rsid w:val="008F2FAA"/>
    <w:rsid w:val="00905387"/>
    <w:rsid w:val="009410FB"/>
    <w:rsid w:val="00945E00"/>
    <w:rsid w:val="00992162"/>
    <w:rsid w:val="009A08A5"/>
    <w:rsid w:val="009B2B97"/>
    <w:rsid w:val="009B4BDD"/>
    <w:rsid w:val="009D0355"/>
    <w:rsid w:val="009D17BE"/>
    <w:rsid w:val="009E228A"/>
    <w:rsid w:val="00A0102B"/>
    <w:rsid w:val="00A230E3"/>
    <w:rsid w:val="00A31D3E"/>
    <w:rsid w:val="00A77BF9"/>
    <w:rsid w:val="00A84A6E"/>
    <w:rsid w:val="00A8608E"/>
    <w:rsid w:val="00A963A7"/>
    <w:rsid w:val="00AC5C5A"/>
    <w:rsid w:val="00AF4000"/>
    <w:rsid w:val="00AF779A"/>
    <w:rsid w:val="00B1079E"/>
    <w:rsid w:val="00B2623B"/>
    <w:rsid w:val="00B468B9"/>
    <w:rsid w:val="00B800D8"/>
    <w:rsid w:val="00BA03DB"/>
    <w:rsid w:val="00BB0022"/>
    <w:rsid w:val="00BB4AE9"/>
    <w:rsid w:val="00BD0A24"/>
    <w:rsid w:val="00BE0AB4"/>
    <w:rsid w:val="00BF4870"/>
    <w:rsid w:val="00BF4C62"/>
    <w:rsid w:val="00C248C1"/>
    <w:rsid w:val="00C249C6"/>
    <w:rsid w:val="00C83BBA"/>
    <w:rsid w:val="00C85270"/>
    <w:rsid w:val="00CD4102"/>
    <w:rsid w:val="00CE0161"/>
    <w:rsid w:val="00CE55C0"/>
    <w:rsid w:val="00CE7FED"/>
    <w:rsid w:val="00D02C58"/>
    <w:rsid w:val="00D045FA"/>
    <w:rsid w:val="00D30C54"/>
    <w:rsid w:val="00D35730"/>
    <w:rsid w:val="00D7798D"/>
    <w:rsid w:val="00D8436F"/>
    <w:rsid w:val="00DA3651"/>
    <w:rsid w:val="00DA7AA6"/>
    <w:rsid w:val="00DC24D6"/>
    <w:rsid w:val="00DE7299"/>
    <w:rsid w:val="00DE7EAF"/>
    <w:rsid w:val="00E03A3B"/>
    <w:rsid w:val="00E07134"/>
    <w:rsid w:val="00E3151F"/>
    <w:rsid w:val="00E3424A"/>
    <w:rsid w:val="00E34DC5"/>
    <w:rsid w:val="00E34E2D"/>
    <w:rsid w:val="00E44F24"/>
    <w:rsid w:val="00E8450E"/>
    <w:rsid w:val="00E861A1"/>
    <w:rsid w:val="00E96111"/>
    <w:rsid w:val="00EA438A"/>
    <w:rsid w:val="00EA460B"/>
    <w:rsid w:val="00EB0F0A"/>
    <w:rsid w:val="00EB173D"/>
    <w:rsid w:val="00EB6DD1"/>
    <w:rsid w:val="00ED14DB"/>
    <w:rsid w:val="00F03D26"/>
    <w:rsid w:val="00F11EEC"/>
    <w:rsid w:val="00F12C96"/>
    <w:rsid w:val="00F3211F"/>
    <w:rsid w:val="00FB6191"/>
    <w:rsid w:val="00FF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9E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1079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1079E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Body Text Indent"/>
    <w:basedOn w:val="a"/>
    <w:link w:val="a4"/>
    <w:uiPriority w:val="99"/>
    <w:unhideWhenUsed/>
    <w:rsid w:val="00B1079E"/>
    <w:pPr>
      <w:spacing w:after="0" w:line="240" w:lineRule="auto"/>
      <w:ind w:firstLine="1080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07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B107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B1079E"/>
    <w:rPr>
      <w:rFonts w:cs="Times New Roman"/>
      <w:b/>
      <w:bCs/>
    </w:rPr>
  </w:style>
  <w:style w:type="paragraph" w:styleId="a7">
    <w:name w:val="Title"/>
    <w:basedOn w:val="a"/>
    <w:link w:val="a8"/>
    <w:qFormat/>
    <w:rsid w:val="00B1079E"/>
    <w:pPr>
      <w:spacing w:after="0" w:line="240" w:lineRule="auto"/>
      <w:jc w:val="center"/>
    </w:pPr>
    <w:rPr>
      <w:rFonts w:ascii="Times New Roman" w:hAnsi="Times New Roman"/>
      <w:b/>
      <w:i/>
      <w:sz w:val="32"/>
      <w:szCs w:val="20"/>
    </w:rPr>
  </w:style>
  <w:style w:type="character" w:customStyle="1" w:styleId="a8">
    <w:name w:val="Название Знак"/>
    <w:basedOn w:val="a0"/>
    <w:link w:val="a7"/>
    <w:rsid w:val="00B1079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1079E"/>
    <w:pPr>
      <w:ind w:left="720"/>
      <w:contextualSpacing/>
    </w:pPr>
  </w:style>
  <w:style w:type="character" w:customStyle="1" w:styleId="aa">
    <w:name w:val="Без интервала Знак"/>
    <w:link w:val="ab"/>
    <w:locked/>
    <w:rsid w:val="00B1079E"/>
    <w:rPr>
      <w:rFonts w:ascii="Cambria" w:hAnsi="Cambria"/>
      <w:lang w:val="en-US" w:bidi="en-US"/>
    </w:rPr>
  </w:style>
  <w:style w:type="paragraph" w:styleId="ab">
    <w:name w:val="No Spacing"/>
    <w:basedOn w:val="a"/>
    <w:link w:val="aa"/>
    <w:uiPriority w:val="1"/>
    <w:qFormat/>
    <w:rsid w:val="00B1079E"/>
    <w:pPr>
      <w:spacing w:after="0" w:line="240" w:lineRule="auto"/>
    </w:pPr>
    <w:rPr>
      <w:rFonts w:ascii="Cambria" w:eastAsiaTheme="minorHAnsi" w:hAnsi="Cambria" w:cstheme="minorBidi"/>
      <w:lang w:val="en-US" w:eastAsia="en-US" w:bidi="en-US"/>
    </w:rPr>
  </w:style>
  <w:style w:type="paragraph" w:customStyle="1" w:styleId="21">
    <w:name w:val="Основной текст 21"/>
    <w:basedOn w:val="a"/>
    <w:rsid w:val="00B1079E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semiHidden/>
    <w:unhideWhenUsed/>
    <w:rsid w:val="0017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711B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71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11B6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A8608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DE7299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1E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0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2B36-BF28-41B0-86E4-755E6107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Сенилов</dc:creator>
  <cp:lastModifiedBy>Школа</cp:lastModifiedBy>
  <cp:revision>2</cp:revision>
  <cp:lastPrinted>2015-02-24T16:59:00Z</cp:lastPrinted>
  <dcterms:created xsi:type="dcterms:W3CDTF">2015-03-11T04:37:00Z</dcterms:created>
  <dcterms:modified xsi:type="dcterms:W3CDTF">2015-03-11T04:37:00Z</dcterms:modified>
</cp:coreProperties>
</file>