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D0" w:rsidRDefault="00060BD0" w:rsidP="00060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результат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0BD0" w:rsidRDefault="00060BD0" w:rsidP="00060B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выделить в тексте характеристики сравнения двух процессов и отобразить  информацию в сравнительной таблице.</w:t>
      </w:r>
    </w:p>
    <w:p w:rsidR="00060BD0" w:rsidRDefault="00060BD0" w:rsidP="00060B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Умение делать выводы об общих и особенных </w:t>
      </w:r>
      <w:r w:rsidRPr="00876158">
        <w:rPr>
          <w:rFonts w:ascii="Times New Roman" w:hAnsi="Times New Roman" w:cs="Times New Roman"/>
        </w:rPr>
        <w:t xml:space="preserve">признаках 2-х процессов на основании </w:t>
      </w:r>
      <w:r>
        <w:rPr>
          <w:rFonts w:ascii="Times New Roman" w:hAnsi="Times New Roman" w:cs="Times New Roman"/>
        </w:rPr>
        <w:t>данных сравнительной таблицы.</w:t>
      </w:r>
    </w:p>
    <w:p w:rsidR="00060BD0" w:rsidRDefault="00060BD0" w:rsidP="00060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Тезаурус:</w:t>
      </w:r>
    </w:p>
    <w:p w:rsidR="00060BD0" w:rsidRPr="00D11334" w:rsidRDefault="00060BD0" w:rsidP="00060BD0">
      <w:pPr>
        <w:jc w:val="both"/>
        <w:rPr>
          <w:rFonts w:ascii="Times New Roman" w:hAnsi="Times New Roman" w:cs="Times New Roman"/>
          <w:sz w:val="24"/>
          <w:szCs w:val="24"/>
        </w:rPr>
      </w:pPr>
      <w:r w:rsidRPr="00D11334">
        <w:rPr>
          <w:rFonts w:ascii="Times New Roman" w:hAnsi="Times New Roman" w:cs="Times New Roman"/>
          <w:b/>
          <w:i/>
          <w:sz w:val="24"/>
          <w:szCs w:val="24"/>
        </w:rPr>
        <w:t>Процесс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1334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D11334">
        <w:rPr>
          <w:rFonts w:ascii="Times New Roman" w:hAnsi="Times New Roman" w:cs="Times New Roman"/>
          <w:sz w:val="24"/>
          <w:szCs w:val="24"/>
        </w:rPr>
        <w:t>взаимодействие</w:t>
      </w:r>
      <w:proofErr w:type="gramEnd"/>
      <w:r w:rsidRPr="00D11334">
        <w:rPr>
          <w:rFonts w:ascii="Times New Roman" w:hAnsi="Times New Roman" w:cs="Times New Roman"/>
          <w:sz w:val="24"/>
          <w:szCs w:val="24"/>
        </w:rPr>
        <w:t xml:space="preserve"> с каким – либо предметом (предметами), в котором достигается заранее определенная цель.</w:t>
      </w:r>
    </w:p>
    <w:p w:rsidR="00060BD0" w:rsidRPr="00D11334" w:rsidRDefault="00060BD0" w:rsidP="00060BD0">
      <w:pPr>
        <w:jc w:val="both"/>
        <w:rPr>
          <w:rFonts w:ascii="Times New Roman" w:hAnsi="Times New Roman" w:cs="Times New Roman"/>
          <w:sz w:val="24"/>
          <w:szCs w:val="24"/>
        </w:rPr>
      </w:pPr>
      <w:r w:rsidRPr="00D11334">
        <w:rPr>
          <w:rFonts w:ascii="Times New Roman" w:hAnsi="Times New Roman" w:cs="Times New Roman"/>
          <w:b/>
          <w:i/>
          <w:sz w:val="24"/>
          <w:szCs w:val="24"/>
        </w:rPr>
        <w:t>Подвижные игр</w:t>
      </w:r>
      <w:proofErr w:type="gramStart"/>
      <w:r w:rsidRPr="00D11334">
        <w:rPr>
          <w:rFonts w:ascii="Times New Roman" w:hAnsi="Times New Roman" w:cs="Times New Roman"/>
          <w:b/>
          <w:i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334">
        <w:rPr>
          <w:rFonts w:ascii="Times New Roman" w:hAnsi="Times New Roman" w:cs="Times New Roman"/>
          <w:sz w:val="24"/>
          <w:szCs w:val="24"/>
        </w:rPr>
        <w:t>это сознательная, активная деятельность, характеризующаяся точным и своевременным выполнением заданий, связанных с обязательными для всех играющих правилами.</w:t>
      </w:r>
    </w:p>
    <w:p w:rsidR="00060BD0" w:rsidRDefault="00060BD0" w:rsidP="00060B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Сравнительная таблица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  вид таблицы,  позволяющий сравнивать информацию о нескольких (в данном случае о двух) процессах. Процессы  и параметры не заданы.</w:t>
      </w:r>
    </w:p>
    <w:p w:rsidR="00060BD0" w:rsidRPr="0035026A" w:rsidRDefault="00060BD0" w:rsidP="00060BD0">
      <w:pPr>
        <w:rPr>
          <w:rFonts w:ascii="Times New Roman" w:hAnsi="Times New Roman" w:cs="Times New Roman"/>
          <w:b/>
          <w:sz w:val="24"/>
          <w:szCs w:val="24"/>
        </w:rPr>
      </w:pPr>
      <w:r w:rsidRPr="0035026A">
        <w:rPr>
          <w:rFonts w:ascii="Times New Roman" w:hAnsi="Times New Roman" w:cs="Times New Roman"/>
          <w:b/>
          <w:sz w:val="24"/>
          <w:szCs w:val="24"/>
        </w:rPr>
        <w:t>Текст 1</w:t>
      </w:r>
    </w:p>
    <w:p w:rsidR="00060BD0" w:rsidRPr="00A516BC" w:rsidRDefault="00060BD0" w:rsidP="00060BD0">
      <w:pPr>
        <w:pStyle w:val="a4"/>
        <w:jc w:val="both"/>
        <w:rPr>
          <w:color w:val="000000"/>
        </w:rPr>
      </w:pPr>
      <w:r>
        <w:rPr>
          <w:bCs/>
          <w:iCs/>
          <w:color w:val="000000"/>
        </w:rPr>
        <w:t xml:space="preserve">     С</w:t>
      </w:r>
      <w:r w:rsidRPr="00A516BC">
        <w:rPr>
          <w:color w:val="000000"/>
        </w:rPr>
        <w:t xml:space="preserve">портивная игра  с мячом. Участниками игры являются  две команды по пять человек в каждой. </w:t>
      </w:r>
    </w:p>
    <w:p w:rsidR="00060BD0" w:rsidRPr="00A516BC" w:rsidRDefault="00060BD0" w:rsidP="00060BD0">
      <w:pPr>
        <w:pStyle w:val="a4"/>
        <w:jc w:val="both"/>
        <w:rPr>
          <w:color w:val="000000"/>
        </w:rPr>
      </w:pPr>
      <w:r w:rsidRPr="00A516BC">
        <w:rPr>
          <w:color w:val="000000"/>
        </w:rPr>
        <w:t> </w:t>
      </w:r>
      <w:r w:rsidRPr="00A516BC">
        <w:rPr>
          <w:bCs/>
          <w:iCs/>
          <w:color w:val="000000"/>
        </w:rPr>
        <w:t>Целью игры</w:t>
      </w:r>
      <w:r w:rsidRPr="00A516BC">
        <w:rPr>
          <w:color w:val="000000"/>
        </w:rPr>
        <w:t> является овладение мячом и броски в корзину соперника, в то время как другая команда пытается помешать этому. Мяч считается заброшенным, если он попадает в корзину сверху и остается в ней или проходит через сетку.</w:t>
      </w:r>
    </w:p>
    <w:p w:rsidR="00060BD0" w:rsidRPr="00A516BC" w:rsidRDefault="00060BD0" w:rsidP="00060BD0">
      <w:pPr>
        <w:pStyle w:val="a4"/>
        <w:jc w:val="both"/>
        <w:rPr>
          <w:color w:val="000000"/>
        </w:rPr>
      </w:pPr>
      <w:r w:rsidRPr="00A516BC">
        <w:rPr>
          <w:bCs/>
          <w:iCs/>
          <w:color w:val="000000"/>
        </w:rPr>
        <w:t>Игра </w:t>
      </w:r>
      <w:r w:rsidRPr="00A516BC">
        <w:rPr>
          <w:color w:val="000000"/>
        </w:rPr>
        <w:t>начинается с разыгрывания спорного мяча в центральном круге. Два человека, по одному из каждой команды, становятся в центральном круге, каждый в полукруге на своей стороне площадки. Судья подбрасывает мяч между ними так, чтобы выше точке полета его не мог коснуться ни один из прыгнувших игроков, которые стараются отбросить опускающийся мяч в направлении своих партнеров. Спорящие игроки не имеют право ловить мяч. При его разыгрывании остальные восемь спортсменов должны располагаться за пределами центрального круга до тех пор, пока мяч не будет введен в игру. Как только команда овладеет мячом, игроки могут передавать его друг другу. Стоя на месте, игрок не имеет права сделать больше одного шага с мячом в руках. </w:t>
      </w:r>
      <w:r>
        <w:rPr>
          <w:color w:val="000000"/>
        </w:rPr>
        <w:t xml:space="preserve">Ногами мяч задевать не </w:t>
      </w:r>
      <w:proofErr w:type="spellStart"/>
      <w:r>
        <w:rPr>
          <w:color w:val="000000"/>
        </w:rPr>
        <w:t>разрешается</w:t>
      </w:r>
      <w:proofErr w:type="gramStart"/>
      <w:r>
        <w:rPr>
          <w:color w:val="000000"/>
        </w:rPr>
        <w:t>.</w:t>
      </w:r>
      <w:r w:rsidRPr="00A516BC">
        <w:rPr>
          <w:bCs/>
          <w:iCs/>
          <w:color w:val="000000"/>
        </w:rPr>
        <w:t>П</w:t>
      </w:r>
      <w:proofErr w:type="gramEnd"/>
      <w:r w:rsidRPr="00A516BC">
        <w:rPr>
          <w:bCs/>
          <w:iCs/>
          <w:color w:val="000000"/>
        </w:rPr>
        <w:t>ередачи</w:t>
      </w:r>
      <w:proofErr w:type="spellEnd"/>
      <w:r w:rsidRPr="00A516BC">
        <w:rPr>
          <w:color w:val="000000"/>
        </w:rPr>
        <w:t> являются самым простым способом передвижения мяча.</w:t>
      </w:r>
    </w:p>
    <w:p w:rsidR="00060BD0" w:rsidRPr="00A516BC" w:rsidRDefault="00060BD0" w:rsidP="00060BD0">
      <w:pPr>
        <w:pStyle w:val="a4"/>
        <w:jc w:val="both"/>
        <w:rPr>
          <w:color w:val="000000"/>
        </w:rPr>
      </w:pPr>
      <w:r w:rsidRPr="00A516BC">
        <w:rPr>
          <w:color w:val="000000"/>
        </w:rPr>
        <w:t>Другим способом передвижение мяча является </w:t>
      </w:r>
      <w:r w:rsidRPr="00A516BC">
        <w:rPr>
          <w:bCs/>
          <w:iCs/>
          <w:color w:val="000000"/>
        </w:rPr>
        <w:t>ведение</w:t>
      </w:r>
      <w:r w:rsidRPr="00A516BC">
        <w:rPr>
          <w:color w:val="000000"/>
        </w:rPr>
        <w:t>. Оно позволяет игроку передвигаться с мячом по площадке без помощи партнеров. Ведение осуществляется последовательными ударами мяча об пол кистью руки. Игрок не ограничен в количестве ударов мячом при ведении, но, если он поймает его после ведения, снова вести мяч ему не разрешается. Он должен передать мяч партнеру или попытаться заб</w:t>
      </w:r>
      <w:r>
        <w:rPr>
          <w:color w:val="000000"/>
        </w:rPr>
        <w:t>росить его в корзину противника.</w:t>
      </w:r>
      <w:r w:rsidRPr="00A516BC">
        <w:rPr>
          <w:color w:val="000000"/>
        </w:rPr>
        <w:t xml:space="preserve"> Техничный игрок умеет вести </w:t>
      </w:r>
      <w:proofErr w:type="gramStart"/>
      <w:r w:rsidRPr="00A516BC">
        <w:rPr>
          <w:color w:val="000000"/>
        </w:rPr>
        <w:t>мяч</w:t>
      </w:r>
      <w:proofErr w:type="gramEnd"/>
      <w:r w:rsidRPr="00A516BC">
        <w:rPr>
          <w:color w:val="000000"/>
        </w:rPr>
        <w:t xml:space="preserve"> любой рукой не глядя на него, а наблюдая за действиями других баскетболистов на площадке.</w:t>
      </w:r>
    </w:p>
    <w:p w:rsidR="00060BD0" w:rsidRDefault="00060BD0" w:rsidP="00060BD0">
      <w:pPr>
        <w:pStyle w:val="a4"/>
        <w:jc w:val="both"/>
        <w:rPr>
          <w:color w:val="000000"/>
        </w:rPr>
      </w:pPr>
      <w:r w:rsidRPr="00A516BC">
        <w:rPr>
          <w:color w:val="000000"/>
        </w:rPr>
        <w:t xml:space="preserve">В игре нет ограничений, касающихся того, какой игрок и из какой позиции может бросить мяч в кольцо. Каждый владеющий мячом в пределах площадки имеет право выполнить бросок, но, естественно, чем ближе он располагается к корзине, тем больше у него шансов на успех. Мяч может быть направлен прямо в кольцо или в щит, после </w:t>
      </w:r>
      <w:proofErr w:type="gramStart"/>
      <w:r w:rsidRPr="00A516BC">
        <w:rPr>
          <w:color w:val="000000"/>
        </w:rPr>
        <w:t>удара</w:t>
      </w:r>
      <w:proofErr w:type="gramEnd"/>
      <w:r w:rsidRPr="00A516BC">
        <w:rPr>
          <w:color w:val="000000"/>
        </w:rPr>
        <w:t xml:space="preserve"> о который он отскакивает в корзину.</w:t>
      </w:r>
    </w:p>
    <w:p w:rsidR="00060BD0" w:rsidRPr="0035026A" w:rsidRDefault="00060BD0" w:rsidP="00060BD0">
      <w:pPr>
        <w:pStyle w:val="a4"/>
        <w:spacing w:before="0" w:beforeAutospacing="0" w:after="0" w:afterAutospacing="0"/>
        <w:jc w:val="both"/>
        <w:rPr>
          <w:color w:val="000000"/>
        </w:rPr>
      </w:pPr>
      <w:r w:rsidRPr="0035026A">
        <w:rPr>
          <w:bCs/>
          <w:color w:val="000000"/>
        </w:rPr>
        <w:lastRenderedPageBreak/>
        <w:t>Жесты судей в баскетболе</w:t>
      </w:r>
      <w:r w:rsidRPr="0035026A">
        <w:rPr>
          <w:color w:val="000000"/>
        </w:rPr>
        <w:t> являются единственными во всем мире официальными судейскими баскетбольными жестами.</w:t>
      </w:r>
    </w:p>
    <w:p w:rsidR="00060BD0" w:rsidRDefault="00060BD0" w:rsidP="00060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26A">
        <w:rPr>
          <w:rFonts w:ascii="Times New Roman" w:eastAsia="Times New Roman" w:hAnsi="Times New Roman" w:cs="Times New Roman"/>
          <w:color w:val="000000"/>
          <w:sz w:val="24"/>
          <w:szCs w:val="24"/>
        </w:rPr>
        <w:t>Они используются всеми Судьями мира во всех играх.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 судьи и свисток.</w:t>
      </w:r>
    </w:p>
    <w:p w:rsidR="00060BD0" w:rsidRPr="0035026A" w:rsidRDefault="00060BD0" w:rsidP="00060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BD0" w:rsidRPr="0035026A" w:rsidRDefault="00060BD0" w:rsidP="00060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26A">
        <w:rPr>
          <w:rFonts w:ascii="Times New Roman" w:hAnsi="Times New Roman" w:cs="Times New Roman"/>
          <w:b/>
          <w:sz w:val="24"/>
          <w:szCs w:val="24"/>
        </w:rPr>
        <w:t>Текст 2</w:t>
      </w:r>
    </w:p>
    <w:p w:rsidR="00060BD0" w:rsidRPr="00D91622" w:rsidRDefault="00060BD0" w:rsidP="00060BD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91622">
        <w:rPr>
          <w:rFonts w:ascii="Times New Roman" w:eastAsia="Times New Roman" w:hAnsi="Times New Roman" w:cs="Times New Roman"/>
          <w:color w:val="000000"/>
          <w:sz w:val="24"/>
          <w:szCs w:val="24"/>
        </w:rPr>
        <w:t>амая популярная спортивная игра  с мячом во всем мире. Огромное количество взрослых мужчин и женщин, а также детей разных возрастов играют в эту великолепную забаву с мячом, которая развивает командный дух, улучшает силу, ловкость и выносливость и способствует социализации.</w:t>
      </w:r>
    </w:p>
    <w:p w:rsidR="00060BD0" w:rsidRPr="00D91622" w:rsidRDefault="00060BD0" w:rsidP="00060BD0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началом игры все участники делятся на 2 команды, в каждую из которых входит одинаковое число игроков от 4 до 11, в зависимости от достигнутых договоренностей между сторонами. </w:t>
      </w:r>
    </w:p>
    <w:p w:rsidR="00060BD0" w:rsidRPr="00D91622" w:rsidRDefault="00060BD0" w:rsidP="00060BD0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62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начинается с середины поля, где капитан одной из команд или судья вводит мяч в игру. В дальнейшем, на протяжении всей игры участники стараются подвести его как можно ближе к воротам своего противника и забить гол, а также не подпустить игроков «вражеской» команды к своей половине поля.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важно правильно работать с мячом: владеть приемами передачи и ведения мяча.</w:t>
      </w:r>
    </w:p>
    <w:p w:rsidR="00060BD0" w:rsidRPr="00D91622" w:rsidRDefault="00060BD0" w:rsidP="00060BD0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62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правилам, игра рукой в футболе любыми игроками, за исключением вратаря, не допускается. Передавать, останавливать и защищать мяч в этой игре разрешается только ногами. При этом нельзя ставить друг другу подножки или отталкивать других ребят руками.</w:t>
      </w:r>
    </w:p>
    <w:p w:rsidR="00060BD0" w:rsidRPr="00D91622" w:rsidRDefault="00060BD0" w:rsidP="00060BD0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622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Любое нарушение правил в футболе сразу же контролируется  судьей или его помощником. Судья использует язык жестов и мимики, а также свисток. В зависимости от того, что именно произошло, игрок может быть предупрежден или удален с поля. Кроме того, команде, нарушившей правила, в футболе может быть назначен штрафной удар или пенальти. </w:t>
      </w:r>
    </w:p>
    <w:p w:rsidR="00060BD0" w:rsidRPr="00D91622" w:rsidRDefault="00060BD0" w:rsidP="00060BD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622">
        <w:rPr>
          <w:rFonts w:ascii="Times New Roman" w:eastAsia="Times New Roman" w:hAnsi="Times New Roman" w:cs="Times New Roman"/>
          <w:color w:val="000000"/>
          <w:sz w:val="24"/>
          <w:szCs w:val="24"/>
        </w:rPr>
        <w:t>Очки, полученные за голы, забитые в результате подобных ударов, засчитываются команде-победителю наравне с остальными баллами.</w:t>
      </w:r>
    </w:p>
    <w:p w:rsidR="00060BD0" w:rsidRPr="00D91622" w:rsidRDefault="00060BD0" w:rsidP="00060BD0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622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случае, если по итогу двух таймов результат состязания не определен, согласно правилам, в футболе назначается дополнительное время. Между тем, необходимость в этом возникает только лишь в том случае, если в игре обязательно должен быть победитель. В дружеских матчах допускается присвоение ничьей.</w:t>
      </w:r>
    </w:p>
    <w:p w:rsidR="00060BD0" w:rsidRPr="00D91622" w:rsidRDefault="00060BD0" w:rsidP="00060BD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4594" w:rsidRDefault="00174594"/>
    <w:sectPr w:rsidR="00174594" w:rsidSect="0017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3F3F"/>
    <w:multiLevelType w:val="hybridMultilevel"/>
    <w:tmpl w:val="952E6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BD0"/>
    <w:rsid w:val="00060BD0"/>
    <w:rsid w:val="00174594"/>
    <w:rsid w:val="00FB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D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6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Ryabinino1</dc:creator>
  <cp:lastModifiedBy>Ryabinino1</cp:lastModifiedBy>
  <cp:revision>1</cp:revision>
  <dcterms:created xsi:type="dcterms:W3CDTF">2018-06-18T04:28:00Z</dcterms:created>
  <dcterms:modified xsi:type="dcterms:W3CDTF">2018-06-18T04:39:00Z</dcterms:modified>
</cp:coreProperties>
</file>