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A9" w:rsidRPr="0013703A" w:rsidRDefault="00E019A9" w:rsidP="00E019A9">
      <w:pPr>
        <w:jc w:val="both"/>
        <w:rPr>
          <w:rFonts w:ascii="Times New Roman" w:hAnsi="Times New Roman" w:cs="Times New Roman"/>
          <w:sz w:val="24"/>
          <w:szCs w:val="24"/>
        </w:rPr>
      </w:pPr>
      <w:r w:rsidRPr="0013703A">
        <w:rPr>
          <w:rFonts w:ascii="Times New Roman" w:hAnsi="Times New Roman" w:cs="Times New Roman"/>
          <w:b/>
          <w:sz w:val="24"/>
          <w:szCs w:val="24"/>
        </w:rPr>
        <w:t>Таблица 2.  Критерии оценивания сравнительной таблицы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2"/>
        <w:gridCol w:w="6699"/>
        <w:gridCol w:w="1096"/>
      </w:tblGrid>
      <w:tr w:rsidR="00E019A9" w:rsidRPr="0013703A" w:rsidTr="00E06B7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E019A9" w:rsidRPr="0013703A" w:rsidTr="00E06B78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19A9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Сопоставимость  объектов 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В таблице указаны 2 объекта для сравнения.</w:t>
            </w:r>
            <w:proofErr w:type="gramEnd"/>
            <w:r w:rsidRPr="0013703A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однородны (относятся к одной группе,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классу, виду).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19A9" w:rsidRPr="0013703A" w:rsidTr="00E06B7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9" w:rsidRPr="0013703A" w:rsidRDefault="00E019A9" w:rsidP="00E0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 xml:space="preserve">В таблице указаны 2 </w:t>
            </w:r>
            <w:proofErr w:type="gramStart"/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proofErr w:type="gramEnd"/>
            <w:r w:rsidRPr="0013703A">
              <w:rPr>
                <w:rFonts w:ascii="Times New Roman" w:hAnsi="Times New Roman" w:cs="Times New Roman"/>
                <w:sz w:val="24"/>
                <w:szCs w:val="24"/>
              </w:rPr>
              <w:t xml:space="preserve"> объекта сравнения, взятые из текста, но сравнить эти объекты, используя информацию текста, можно только по 1 параметру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19A9" w:rsidRPr="0013703A" w:rsidTr="00E06B7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9" w:rsidRPr="0013703A" w:rsidRDefault="00E019A9" w:rsidP="00E0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В таблице указаны 2 однородных объекта сравнения, но в тексте один или оба объекта только упоминаются (в тексте нет информации, позволяющей сравнить эти объекты)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9A9" w:rsidRPr="0013703A" w:rsidTr="00E06B7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9" w:rsidRPr="0013703A" w:rsidRDefault="00E019A9" w:rsidP="00E0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 xml:space="preserve">В таблице указаны объекты, о которых нет информации в тексте или объекты не являются однородными или объекты не указаны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19A9" w:rsidRPr="0013703A" w:rsidTr="00E06B78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в наименовании параметра понятий, обобщающих признаки объектов. 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Во всех строках таблицы для обозначения параметра используется понятие (слово или словосочетание), обобщающее признаки объектов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E019A9" w:rsidRPr="0013703A" w:rsidTr="00E06B7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9" w:rsidRPr="0013703A" w:rsidRDefault="00E019A9" w:rsidP="00E0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В одной строке обобщающее слово или словосочетание не является обобщающим по отношению к признакам объектов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019A9" w:rsidRPr="0013703A" w:rsidTr="00E06B7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9" w:rsidRPr="0013703A" w:rsidRDefault="00E019A9" w:rsidP="00E0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В двух  строках обобщающее слово или словосочетание не является обобщающим по отношению к выбранной информации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19A9" w:rsidRPr="0013703A" w:rsidTr="00E06B7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9" w:rsidRPr="0013703A" w:rsidRDefault="00E019A9" w:rsidP="00E0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 xml:space="preserve">В трех строках таблицы обобщающее слово или словосочетание не является обобщающим по отношению к выбранной информации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19A9" w:rsidRPr="0013703A" w:rsidTr="00E06B7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9" w:rsidRPr="0013703A" w:rsidRDefault="00E019A9" w:rsidP="00E0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В четырех и более строках таблицы обобщающее слово или словосочетание не является обобщающим по отношению к выбранной информации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19A9" w:rsidRPr="0013703A" w:rsidTr="00E06B78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 xml:space="preserve">3. Соответствие информации о характеристиках объектов в  таблице и  тексте 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Во всех ячейках таблицы указанные признаки объектов соответствуют информации текста (есть в тексте, принадлежат указанному объекту)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19A9" w:rsidRPr="0013703A" w:rsidTr="00E06B7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9" w:rsidRPr="0013703A" w:rsidRDefault="00E019A9" w:rsidP="00E0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В одной ячейке таблицы указанные признаки объектов  не соответствуют информации текста или отсутствуют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019A9" w:rsidRPr="0013703A" w:rsidTr="00E06B7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9" w:rsidRPr="0013703A" w:rsidRDefault="00E019A9" w:rsidP="00E0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В двух ячейках  таблицы характеристики объектов  не соответствуют информации текста или отсутствуют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19A9" w:rsidRPr="0013703A" w:rsidTr="00E06B7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9" w:rsidRPr="0013703A" w:rsidRDefault="00E019A9" w:rsidP="00E0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В трёх ячейках таблицы характеристики объектов  не соответствуют информации текста или отсутствуют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E019A9" w:rsidRPr="0013703A" w:rsidTr="00E06B7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9" w:rsidRPr="0013703A" w:rsidRDefault="00E019A9" w:rsidP="00E0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В четырех и более ячейках таблицы характеристики объектов  не соответствуют информации текста или отсутствуют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19A9" w:rsidRPr="0013703A" w:rsidTr="00E06B78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4. Однородность  характеристик сравнения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объектов в каждой линии сравнения однородны (речь идет об одних и тех же или прямо противоположных процессах, явлениях, действиях, чувствах, условиях, свойствах, состояниях, качествах и т.д.)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19A9" w:rsidRPr="0013703A" w:rsidTr="00E06B7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9" w:rsidRPr="0013703A" w:rsidRDefault="00E019A9" w:rsidP="00E0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объектов в 1 линии сравнения неоднородны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019A9" w:rsidRPr="0013703A" w:rsidTr="00E06B78"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9" w:rsidRPr="0013703A" w:rsidRDefault="00E019A9" w:rsidP="00E0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объектов в 2 и более линиях сравнения неоднородны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19A9" w:rsidRPr="0013703A" w:rsidTr="00E06B78">
        <w:trPr>
          <w:trHeight w:val="26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 xml:space="preserve">5. Кол-во параметров (линий сравнения) </w:t>
            </w:r>
            <w:r w:rsidRPr="001370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E019A9" w:rsidRPr="0013703A" w:rsidRDefault="00E019A9" w:rsidP="00E06B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13703A">
              <w:rPr>
                <w:rFonts w:ascii="Times New Roman" w:hAnsi="Times New Roman" w:cs="Times New Roman"/>
                <w:i/>
                <w:sz w:val="24"/>
                <w:szCs w:val="24"/>
              </w:rPr>
              <w:t>Считаются только те линии сравнения, в которых параметр назван обобщающим словом, признаки 2-х сравниваемых объектов однородны и указаны в соответствии с текстом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 xml:space="preserve">Указано 4 и более параметров  (линий сравнения)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019A9" w:rsidRPr="0013703A" w:rsidTr="00E06B78">
        <w:trPr>
          <w:trHeight w:val="27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9" w:rsidRPr="0013703A" w:rsidRDefault="00E019A9" w:rsidP="00E0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Указано 3 параметра (линий сравнения)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19A9" w:rsidRPr="0013703A" w:rsidTr="00E06B78">
        <w:trPr>
          <w:trHeight w:val="277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9" w:rsidRPr="0013703A" w:rsidRDefault="00E019A9" w:rsidP="00E0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Указано 2 параметра (линии сравнения)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019A9" w:rsidRPr="0013703A" w:rsidTr="00E06B78">
        <w:trPr>
          <w:trHeight w:val="269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9" w:rsidRPr="0013703A" w:rsidRDefault="00E019A9" w:rsidP="00E0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Указан 1 параметр (линия сравнения)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19A9" w:rsidRPr="0013703A" w:rsidTr="00E06B78">
        <w:trPr>
          <w:trHeight w:val="276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9" w:rsidRPr="0013703A" w:rsidRDefault="00E019A9" w:rsidP="00E0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В таблице линии сравнения отсутствуют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19A9" w:rsidRPr="0013703A" w:rsidTr="00E06B7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9A9" w:rsidRPr="0013703A" w:rsidTr="00E06B78">
        <w:tc>
          <w:tcPr>
            <w:tcW w:w="9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 xml:space="preserve">  ИТОГО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9" w:rsidRPr="0013703A" w:rsidRDefault="00E019A9" w:rsidP="00E06B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100б.</w:t>
            </w:r>
          </w:p>
        </w:tc>
      </w:tr>
    </w:tbl>
    <w:p w:rsidR="0079230B" w:rsidRDefault="0079230B" w:rsidP="007919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E9" w:rsidRPr="0013703A" w:rsidRDefault="00E019A9" w:rsidP="007919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№3  </w:t>
      </w:r>
      <w:r w:rsidR="00E548E9" w:rsidRPr="0013703A">
        <w:rPr>
          <w:rFonts w:ascii="Times New Roman" w:hAnsi="Times New Roman" w:cs="Times New Roman"/>
          <w:b/>
          <w:sz w:val="24"/>
          <w:szCs w:val="24"/>
        </w:rPr>
        <w:t>Критерии оценивания вывода</w:t>
      </w:r>
      <w:r w:rsidR="00E548E9" w:rsidRPr="0013703A">
        <w:rPr>
          <w:rFonts w:ascii="Times New Roman" w:hAnsi="Times New Roman" w:cs="Times New Roman"/>
          <w:sz w:val="24"/>
          <w:szCs w:val="24"/>
        </w:rPr>
        <w:t xml:space="preserve">, </w:t>
      </w:r>
      <w:r w:rsidR="00E548E9" w:rsidRPr="0013703A">
        <w:rPr>
          <w:rFonts w:ascii="Times New Roman" w:hAnsi="Times New Roman" w:cs="Times New Roman"/>
          <w:b/>
          <w:sz w:val="24"/>
          <w:szCs w:val="24"/>
        </w:rPr>
        <w:t>сделанного  на основании данных сравнительной таблицы</w:t>
      </w:r>
    </w:p>
    <w:tbl>
      <w:tblPr>
        <w:tblStyle w:val="1"/>
        <w:tblW w:w="0" w:type="auto"/>
        <w:tblInd w:w="-34" w:type="dxa"/>
        <w:tblLook w:val="04A0"/>
      </w:tblPr>
      <w:tblGrid>
        <w:gridCol w:w="3636"/>
        <w:gridCol w:w="4745"/>
        <w:gridCol w:w="1224"/>
      </w:tblGrid>
      <w:tr w:rsidR="00E548E9" w:rsidRPr="0013703A" w:rsidTr="0045379E">
        <w:tc>
          <w:tcPr>
            <w:tcW w:w="3636" w:type="dxa"/>
          </w:tcPr>
          <w:p w:rsidR="00E548E9" w:rsidRPr="0013703A" w:rsidRDefault="00E548E9" w:rsidP="0045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745" w:type="dxa"/>
          </w:tcPr>
          <w:p w:rsidR="00E548E9" w:rsidRPr="0013703A" w:rsidRDefault="00E548E9" w:rsidP="0045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224" w:type="dxa"/>
          </w:tcPr>
          <w:p w:rsidR="00E548E9" w:rsidRPr="0013703A" w:rsidRDefault="00E548E9" w:rsidP="0045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548E9" w:rsidRPr="0013703A" w:rsidTr="0045379E">
        <w:trPr>
          <w:trHeight w:val="630"/>
        </w:trPr>
        <w:tc>
          <w:tcPr>
            <w:tcW w:w="3636" w:type="dxa"/>
            <w:vMerge w:val="restart"/>
          </w:tcPr>
          <w:p w:rsidR="00E548E9" w:rsidRPr="0013703A" w:rsidRDefault="00E548E9" w:rsidP="0045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1.В выводе указаны объекты и их признаки</w:t>
            </w:r>
          </w:p>
        </w:tc>
        <w:tc>
          <w:tcPr>
            <w:tcW w:w="4745" w:type="dxa"/>
          </w:tcPr>
          <w:p w:rsidR="00E548E9" w:rsidRPr="0013703A" w:rsidRDefault="00E548E9" w:rsidP="0045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В выводе указаны все объекты и их общие и особенные признаки</w:t>
            </w:r>
          </w:p>
        </w:tc>
        <w:tc>
          <w:tcPr>
            <w:tcW w:w="1224" w:type="dxa"/>
          </w:tcPr>
          <w:p w:rsidR="00E548E9" w:rsidRPr="0013703A" w:rsidRDefault="00E548E9" w:rsidP="0045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48E9" w:rsidRPr="0013703A" w:rsidTr="0045379E">
        <w:trPr>
          <w:trHeight w:val="360"/>
        </w:trPr>
        <w:tc>
          <w:tcPr>
            <w:tcW w:w="3636" w:type="dxa"/>
            <w:vMerge/>
          </w:tcPr>
          <w:p w:rsidR="00E548E9" w:rsidRPr="0013703A" w:rsidRDefault="00E548E9" w:rsidP="00E548E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E548E9" w:rsidRPr="0013703A" w:rsidRDefault="00E548E9" w:rsidP="0045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В выводе указаны все объекты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общие или особенные признаки</w:t>
            </w:r>
          </w:p>
        </w:tc>
        <w:tc>
          <w:tcPr>
            <w:tcW w:w="1224" w:type="dxa"/>
          </w:tcPr>
          <w:p w:rsidR="00E548E9" w:rsidRPr="0013703A" w:rsidRDefault="00E548E9" w:rsidP="0045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48E9" w:rsidRPr="0013703A" w:rsidTr="0045379E">
        <w:trPr>
          <w:trHeight w:val="385"/>
        </w:trPr>
        <w:tc>
          <w:tcPr>
            <w:tcW w:w="3636" w:type="dxa"/>
            <w:vMerge/>
          </w:tcPr>
          <w:p w:rsidR="00E548E9" w:rsidRPr="0013703A" w:rsidRDefault="00E548E9" w:rsidP="00E548E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E548E9" w:rsidRPr="0013703A" w:rsidRDefault="00E548E9" w:rsidP="0045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В выводе указаны только  объекты</w:t>
            </w:r>
          </w:p>
        </w:tc>
        <w:tc>
          <w:tcPr>
            <w:tcW w:w="1224" w:type="dxa"/>
          </w:tcPr>
          <w:p w:rsidR="00E548E9" w:rsidRPr="0013703A" w:rsidRDefault="00E548E9" w:rsidP="004537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48E9" w:rsidRPr="0013703A" w:rsidTr="0045379E">
        <w:trPr>
          <w:trHeight w:val="660"/>
        </w:trPr>
        <w:tc>
          <w:tcPr>
            <w:tcW w:w="3636" w:type="dxa"/>
            <w:vMerge/>
          </w:tcPr>
          <w:p w:rsidR="00E548E9" w:rsidRPr="0013703A" w:rsidRDefault="00E548E9" w:rsidP="00E548E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E548E9" w:rsidRPr="0013703A" w:rsidRDefault="00E548E9" w:rsidP="0045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В выводе указан один объект и его признаки</w:t>
            </w:r>
          </w:p>
        </w:tc>
        <w:tc>
          <w:tcPr>
            <w:tcW w:w="1224" w:type="dxa"/>
          </w:tcPr>
          <w:p w:rsidR="00E548E9" w:rsidRPr="0013703A" w:rsidRDefault="00E548E9" w:rsidP="004537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8E9" w:rsidRPr="0013703A" w:rsidTr="0045379E">
        <w:trPr>
          <w:trHeight w:val="690"/>
        </w:trPr>
        <w:tc>
          <w:tcPr>
            <w:tcW w:w="3636" w:type="dxa"/>
            <w:vMerge/>
          </w:tcPr>
          <w:p w:rsidR="00E548E9" w:rsidRPr="0013703A" w:rsidRDefault="00E548E9" w:rsidP="00E548E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E548E9" w:rsidRPr="0013703A" w:rsidRDefault="00E548E9" w:rsidP="0045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выводе не указаны все</w:t>
            </w: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и их общие  и особенные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4" w:type="dxa"/>
          </w:tcPr>
          <w:p w:rsidR="00E548E9" w:rsidRPr="0013703A" w:rsidRDefault="00E548E9" w:rsidP="004537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613A0" w:rsidRDefault="004613A0"/>
    <w:sectPr w:rsidR="004613A0" w:rsidSect="008B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D19"/>
    <w:multiLevelType w:val="hybridMultilevel"/>
    <w:tmpl w:val="9B325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67D3C"/>
    <w:multiLevelType w:val="hybridMultilevel"/>
    <w:tmpl w:val="7A0A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07D23"/>
    <w:multiLevelType w:val="hybridMultilevel"/>
    <w:tmpl w:val="7334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8CD"/>
    <w:rsid w:val="004613A0"/>
    <w:rsid w:val="007178CD"/>
    <w:rsid w:val="0079191C"/>
    <w:rsid w:val="0079230B"/>
    <w:rsid w:val="008B4208"/>
    <w:rsid w:val="00E019A9"/>
    <w:rsid w:val="00E54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4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54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4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54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Секретарь</cp:lastModifiedBy>
  <cp:revision>4</cp:revision>
  <dcterms:created xsi:type="dcterms:W3CDTF">2017-10-07T16:31:00Z</dcterms:created>
  <dcterms:modified xsi:type="dcterms:W3CDTF">2017-10-09T13:20:00Z</dcterms:modified>
</cp:coreProperties>
</file>