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8E0" w:rsidRDefault="004748E0" w:rsidP="00AD5638">
      <w:pPr>
        <w:spacing w:after="0"/>
        <w:jc w:val="center"/>
      </w:pPr>
      <w:bookmarkStart w:id="0" w:name="_GoBack"/>
      <w:bookmarkEnd w:id="0"/>
      <w:r>
        <w:rPr>
          <w:noProof/>
          <w:lang w:eastAsia="ru-RU"/>
        </w:rPr>
        <w:drawing>
          <wp:anchor distT="0" distB="0" distL="114300" distR="114300" simplePos="0" relativeHeight="251659264" behindDoc="0" locked="0" layoutInCell="0" allowOverlap="1">
            <wp:simplePos x="0" y="0"/>
            <wp:positionH relativeFrom="column">
              <wp:posOffset>-88900</wp:posOffset>
            </wp:positionH>
            <wp:positionV relativeFrom="paragraph">
              <wp:posOffset>-243840</wp:posOffset>
            </wp:positionV>
            <wp:extent cx="918845" cy="914400"/>
            <wp:effectExtent l="19050" t="0" r="0" b="0"/>
            <wp:wrapTight wrapText="bothSides">
              <wp:wrapPolygon edited="0">
                <wp:start x="-448" y="0"/>
                <wp:lineTo x="-448" y="21150"/>
                <wp:lineTo x="21496" y="21150"/>
                <wp:lineTo x="21496" y="0"/>
                <wp:lineTo x="-448" y="0"/>
              </wp:wrapPolygon>
            </wp:wrapTight>
            <wp:docPr id="2" name="Рисунок 2" descr="гимназ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имназия"/>
                    <pic:cNvPicPr>
                      <a:picLocks noChangeAspect="1" noChangeArrowheads="1"/>
                    </pic:cNvPicPr>
                  </pic:nvPicPr>
                  <pic:blipFill>
                    <a:blip r:embed="rId5" cstate="print"/>
                    <a:srcRect/>
                    <a:stretch>
                      <a:fillRect/>
                    </a:stretch>
                  </pic:blipFill>
                  <pic:spPr bwMode="auto">
                    <a:xfrm>
                      <a:off x="0" y="0"/>
                      <a:ext cx="918845" cy="914400"/>
                    </a:xfrm>
                    <a:prstGeom prst="rect">
                      <a:avLst/>
                    </a:prstGeom>
                    <a:noFill/>
                  </pic:spPr>
                </pic:pic>
              </a:graphicData>
            </a:graphic>
          </wp:anchor>
        </w:drawing>
      </w:r>
    </w:p>
    <w:p w:rsidR="004748E0" w:rsidRDefault="004748E0" w:rsidP="004748E0">
      <w:pPr>
        <w:pStyle w:val="a7"/>
        <w:jc w:val="left"/>
      </w:pPr>
      <w:r>
        <w:t>Муниципальное автономное общеобразовательное учреждение ГИМНАЗИЯ</w:t>
      </w:r>
    </w:p>
    <w:p w:rsidR="004748E0" w:rsidRDefault="004748E0" w:rsidP="004748E0">
      <w:pPr>
        <w:jc w:val="center"/>
      </w:pPr>
      <w:r>
        <w:t>(Россия, Пермская область, город Нытва, ул. Комсомольская 26, тел. 3 – 14 – 17)</w:t>
      </w:r>
    </w:p>
    <w:p w:rsidR="004748E0" w:rsidRDefault="004748E0" w:rsidP="004748E0">
      <w:pPr>
        <w:jc w:val="center"/>
      </w:pPr>
      <w:r>
        <w:rPr>
          <w:noProof/>
          <w:lang w:eastAsia="ru-RU"/>
        </w:rPr>
        <w:pict>
          <v:line id="_x0000_s1027" style="position:absolute;left:0;text-align:left;z-index:251660288" from="23.4pt,16pt" to="516.6pt,16pt" o:allowincell="f" strokeweight="4.5pt">
            <v:stroke linestyle="thickThin"/>
          </v:line>
        </w:pict>
      </w:r>
    </w:p>
    <w:p w:rsidR="009B63BB" w:rsidRPr="00BF22E9" w:rsidRDefault="009B63BB" w:rsidP="00AD5638">
      <w:pPr>
        <w:spacing w:after="0"/>
        <w:jc w:val="center"/>
        <w:rPr>
          <w:rFonts w:ascii="Times New Roman" w:hAnsi="Times New Roman" w:cs="Times New Roman"/>
          <w:b/>
          <w:sz w:val="28"/>
        </w:rPr>
      </w:pPr>
      <w:r w:rsidRPr="00BF22E9">
        <w:rPr>
          <w:rStyle w:val="c17"/>
          <w:rFonts w:ascii="Times New Roman" w:hAnsi="Times New Roman" w:cs="Times New Roman"/>
          <w:b/>
          <w:sz w:val="28"/>
        </w:rPr>
        <w:t>Элективный курс</w:t>
      </w:r>
    </w:p>
    <w:p w:rsidR="009B63BB" w:rsidRPr="009B63BB" w:rsidRDefault="009B63BB" w:rsidP="009B63BB">
      <w:pPr>
        <w:pStyle w:val="c1"/>
        <w:spacing w:before="0" w:beforeAutospacing="0" w:after="0" w:afterAutospacing="0"/>
        <w:jc w:val="center"/>
        <w:rPr>
          <w:b/>
          <w:sz w:val="28"/>
        </w:rPr>
      </w:pPr>
      <w:r>
        <w:rPr>
          <w:rStyle w:val="c17"/>
          <w:b/>
          <w:sz w:val="28"/>
        </w:rPr>
        <w:t xml:space="preserve">по литературе для учащихся </w:t>
      </w:r>
      <w:r w:rsidRPr="009B63BB">
        <w:rPr>
          <w:rStyle w:val="c17"/>
          <w:b/>
          <w:sz w:val="28"/>
        </w:rPr>
        <w:t xml:space="preserve"> 5-х </w:t>
      </w:r>
      <w:proofErr w:type="gramStart"/>
      <w:r w:rsidRPr="009B63BB">
        <w:rPr>
          <w:rStyle w:val="c17"/>
          <w:b/>
          <w:sz w:val="28"/>
        </w:rPr>
        <w:t>классах</w:t>
      </w:r>
      <w:proofErr w:type="gramEnd"/>
    </w:p>
    <w:p w:rsidR="009B63BB" w:rsidRPr="009B63BB" w:rsidRDefault="009B63BB" w:rsidP="009B63BB">
      <w:pPr>
        <w:pStyle w:val="c1"/>
        <w:spacing w:before="0" w:beforeAutospacing="0" w:after="0" w:afterAutospacing="0"/>
        <w:jc w:val="center"/>
        <w:rPr>
          <w:b/>
          <w:sz w:val="28"/>
        </w:rPr>
      </w:pPr>
      <w:r w:rsidRPr="009B63BB">
        <w:rPr>
          <w:rStyle w:val="c17"/>
          <w:b/>
          <w:sz w:val="28"/>
        </w:rPr>
        <w:t>«Чтение с увлечением»</w:t>
      </w:r>
    </w:p>
    <w:p w:rsidR="009B63BB" w:rsidRPr="009B63BB" w:rsidRDefault="009B63BB" w:rsidP="009B63BB">
      <w:pPr>
        <w:spacing w:after="0"/>
        <w:jc w:val="center"/>
        <w:rPr>
          <w:rStyle w:val="c15"/>
          <w:rFonts w:ascii="Times New Roman" w:hAnsi="Times New Roman" w:cs="Times New Roman"/>
          <w:i/>
          <w:sz w:val="24"/>
        </w:rPr>
      </w:pPr>
      <w:r w:rsidRPr="009B63BB">
        <w:rPr>
          <w:rStyle w:val="c15"/>
          <w:rFonts w:ascii="Times New Roman" w:hAnsi="Times New Roman" w:cs="Times New Roman"/>
          <w:i/>
          <w:sz w:val="24"/>
        </w:rPr>
        <w:t>Автор-составитель</w:t>
      </w:r>
    </w:p>
    <w:p w:rsidR="009B63BB" w:rsidRDefault="009B63BB" w:rsidP="009B63BB">
      <w:pPr>
        <w:spacing w:after="0"/>
        <w:jc w:val="center"/>
        <w:rPr>
          <w:rStyle w:val="c15"/>
          <w:rFonts w:ascii="Times New Roman" w:hAnsi="Times New Roman" w:cs="Times New Roman"/>
          <w:i/>
          <w:sz w:val="24"/>
        </w:rPr>
      </w:pPr>
      <w:r w:rsidRPr="009B63BB">
        <w:rPr>
          <w:rStyle w:val="c15"/>
          <w:rFonts w:ascii="Times New Roman" w:hAnsi="Times New Roman" w:cs="Times New Roman"/>
          <w:i/>
          <w:sz w:val="24"/>
        </w:rPr>
        <w:t>учитель русского языка и литературы МАОУ Гимназия Е.С.Трубина</w:t>
      </w:r>
    </w:p>
    <w:p w:rsidR="009B63BB" w:rsidRDefault="009B63BB" w:rsidP="004748E0">
      <w:pPr>
        <w:pStyle w:val="c1"/>
        <w:spacing w:line="276" w:lineRule="auto"/>
        <w:jc w:val="center"/>
        <w:rPr>
          <w:rStyle w:val="c15"/>
          <w:b/>
          <w:sz w:val="28"/>
        </w:rPr>
      </w:pPr>
      <w:r>
        <w:rPr>
          <w:rStyle w:val="c15"/>
          <w:b/>
          <w:sz w:val="28"/>
        </w:rPr>
        <w:t>Пояснительная записка</w:t>
      </w:r>
    </w:p>
    <w:p w:rsidR="009B63BB" w:rsidRDefault="009B63BB" w:rsidP="004748E0">
      <w:pPr>
        <w:pStyle w:val="c1"/>
        <w:spacing w:before="0" w:beforeAutospacing="0" w:after="0" w:afterAutospacing="0" w:line="276" w:lineRule="auto"/>
        <w:ind w:firstLine="708"/>
        <w:jc w:val="both"/>
        <w:rPr>
          <w:rStyle w:val="c15"/>
          <w:sz w:val="28"/>
        </w:rPr>
      </w:pPr>
      <w:r>
        <w:rPr>
          <w:rStyle w:val="c15"/>
          <w:sz w:val="28"/>
        </w:rPr>
        <w:t xml:space="preserve">Элективный курс </w:t>
      </w:r>
      <w:proofErr w:type="gramStart"/>
      <w:r>
        <w:rPr>
          <w:rStyle w:val="c15"/>
          <w:sz w:val="28"/>
        </w:rPr>
        <w:t>рассчитан</w:t>
      </w:r>
      <w:proofErr w:type="gramEnd"/>
      <w:r>
        <w:rPr>
          <w:rStyle w:val="c15"/>
          <w:sz w:val="28"/>
        </w:rPr>
        <w:t xml:space="preserve"> прежде всего на развитие интереса учеников 5-х классов к  художественной литературе как к искусству слова, на то, чтобы  увлечь  детей чтением. На уроках  учителю  часто не хватает времени на чтение вслух, поэтому  художественный текст многими учениками не  воспринимается как произведение искусства, не хватает культуры слушания и чтения. </w:t>
      </w:r>
    </w:p>
    <w:p w:rsidR="00E46C8B" w:rsidRDefault="009B63BB" w:rsidP="004748E0">
      <w:pPr>
        <w:pStyle w:val="c1"/>
        <w:spacing w:before="0" w:beforeAutospacing="0" w:after="0" w:afterAutospacing="0" w:line="276" w:lineRule="auto"/>
        <w:ind w:firstLine="708"/>
        <w:jc w:val="both"/>
        <w:rPr>
          <w:rStyle w:val="c15"/>
          <w:sz w:val="28"/>
        </w:rPr>
      </w:pPr>
      <w:r>
        <w:rPr>
          <w:rStyle w:val="c15"/>
          <w:sz w:val="28"/>
        </w:rPr>
        <w:t>В результате работы на занятиях курса учащиеся знакомятся с произведениями, не входящими в школьную программу. Произведения подобраны в соответствии с возрастом детей</w:t>
      </w:r>
      <w:r w:rsidR="00D34920">
        <w:rPr>
          <w:rStyle w:val="c15"/>
          <w:sz w:val="28"/>
        </w:rPr>
        <w:t>:</w:t>
      </w:r>
      <w:r>
        <w:rPr>
          <w:rStyle w:val="c15"/>
          <w:sz w:val="28"/>
        </w:rPr>
        <w:t xml:space="preserve"> небольшие по объёму новеллы русских и зарубежных авторов, раскр</w:t>
      </w:r>
      <w:r w:rsidR="00F059BB">
        <w:rPr>
          <w:rStyle w:val="c15"/>
          <w:sz w:val="28"/>
        </w:rPr>
        <w:t>ывающие разные аспекты взаимоо</w:t>
      </w:r>
      <w:r>
        <w:rPr>
          <w:rStyle w:val="c15"/>
          <w:sz w:val="28"/>
        </w:rPr>
        <w:t>тношений</w:t>
      </w:r>
      <w:r w:rsidR="00D34920">
        <w:rPr>
          <w:rStyle w:val="c15"/>
          <w:sz w:val="28"/>
        </w:rPr>
        <w:t xml:space="preserve"> детей с миром взрослых и с миром природы.</w:t>
      </w:r>
    </w:p>
    <w:p w:rsidR="009B63BB" w:rsidRDefault="00E46C8B" w:rsidP="004748E0">
      <w:pPr>
        <w:pStyle w:val="c1"/>
        <w:spacing w:before="0" w:beforeAutospacing="0" w:after="0" w:afterAutospacing="0" w:line="276" w:lineRule="auto"/>
        <w:ind w:firstLine="708"/>
        <w:jc w:val="both"/>
        <w:rPr>
          <w:rStyle w:val="c15"/>
          <w:sz w:val="28"/>
        </w:rPr>
      </w:pPr>
      <w:r>
        <w:rPr>
          <w:rStyle w:val="c15"/>
          <w:sz w:val="28"/>
        </w:rPr>
        <w:t>Осн</w:t>
      </w:r>
      <w:r w:rsidR="00D34920">
        <w:rPr>
          <w:rStyle w:val="c15"/>
          <w:sz w:val="28"/>
        </w:rPr>
        <w:t>овные виды деятельности на занятиях: чтение вслух, пересказ, ответы на вопросы учителя по содержанию текста, по желанию – создание иллюстраций.</w:t>
      </w:r>
    </w:p>
    <w:p w:rsidR="009B63BB" w:rsidRDefault="009B63BB" w:rsidP="004748E0">
      <w:pPr>
        <w:spacing w:after="0"/>
        <w:jc w:val="both"/>
        <w:rPr>
          <w:rFonts w:ascii="Times New Roman" w:eastAsia="Times New Roman" w:hAnsi="Times New Roman" w:cs="Times New Roman"/>
          <w:b/>
          <w:szCs w:val="24"/>
        </w:rPr>
      </w:pPr>
      <w:r>
        <w:rPr>
          <w:rFonts w:ascii="Times New Roman" w:eastAsia="Times New Roman" w:hAnsi="Times New Roman" w:cs="Times New Roman"/>
          <w:b/>
          <w:sz w:val="28"/>
          <w:szCs w:val="24"/>
        </w:rPr>
        <w:t>Основная цель курса: </w:t>
      </w:r>
    </w:p>
    <w:p w:rsidR="009B63BB" w:rsidRDefault="009B63BB" w:rsidP="004748E0">
      <w:pPr>
        <w:pStyle w:val="c1"/>
        <w:spacing w:before="0" w:beforeAutospacing="0" w:after="0" w:afterAutospacing="0" w:line="276" w:lineRule="auto"/>
        <w:ind w:firstLine="708"/>
        <w:jc w:val="both"/>
        <w:rPr>
          <w:sz w:val="28"/>
        </w:rPr>
      </w:pPr>
      <w:r>
        <w:t>-</w:t>
      </w:r>
      <w:r>
        <w:rPr>
          <w:sz w:val="28"/>
        </w:rPr>
        <w:t>формирования внутренней потребности в чтении художественной литературы.</w:t>
      </w:r>
    </w:p>
    <w:p w:rsidR="009B63BB" w:rsidRDefault="009B63BB" w:rsidP="004748E0">
      <w:pPr>
        <w:pStyle w:val="c1"/>
        <w:spacing w:before="0" w:beforeAutospacing="0" w:after="0" w:afterAutospacing="0" w:line="276" w:lineRule="auto"/>
        <w:ind w:firstLine="708"/>
        <w:jc w:val="both"/>
      </w:pPr>
      <w:r>
        <w:rPr>
          <w:sz w:val="28"/>
        </w:rPr>
        <w:t>- создание  условий для возникновения  эмоционального  отклика на литературное произведение</w:t>
      </w:r>
      <w:r>
        <w:t xml:space="preserve">; </w:t>
      </w:r>
    </w:p>
    <w:p w:rsidR="00145F23" w:rsidRPr="00145F23" w:rsidRDefault="00145F23" w:rsidP="004748E0">
      <w:pPr>
        <w:pStyle w:val="c1"/>
        <w:spacing w:before="0" w:beforeAutospacing="0" w:after="0" w:afterAutospacing="0" w:line="276" w:lineRule="auto"/>
        <w:ind w:firstLine="708"/>
        <w:jc w:val="both"/>
        <w:rPr>
          <w:sz w:val="28"/>
        </w:rPr>
      </w:pPr>
      <w:r w:rsidRPr="00145F23">
        <w:rPr>
          <w:sz w:val="28"/>
        </w:rPr>
        <w:t>- приобретение опыта медленного чтения</w:t>
      </w:r>
      <w:r>
        <w:rPr>
          <w:sz w:val="28"/>
        </w:rPr>
        <w:t>.</w:t>
      </w:r>
    </w:p>
    <w:p w:rsidR="009B63BB" w:rsidRDefault="009B63BB" w:rsidP="004748E0">
      <w:pPr>
        <w:spacing w:after="0"/>
        <w:jc w:val="both"/>
        <w:rPr>
          <w:rFonts w:ascii="Times New Roman" w:eastAsia="Times New Roman" w:hAnsi="Times New Roman" w:cs="Times New Roman"/>
          <w:b/>
          <w:sz w:val="28"/>
          <w:szCs w:val="24"/>
        </w:rPr>
      </w:pPr>
      <w:r>
        <w:rPr>
          <w:rFonts w:ascii="Times New Roman" w:eastAsia="Times New Roman" w:hAnsi="Times New Roman" w:cs="Times New Roman"/>
          <w:b/>
          <w:sz w:val="28"/>
          <w:szCs w:val="24"/>
        </w:rPr>
        <w:t>Основные задачи курса:</w:t>
      </w:r>
    </w:p>
    <w:p w:rsidR="009B63BB" w:rsidRDefault="009B63BB" w:rsidP="004748E0">
      <w:pPr>
        <w:spacing w:after="0"/>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1. Организовать доступность текстов предложенных произведений для всех учеников; </w:t>
      </w:r>
    </w:p>
    <w:p w:rsidR="009B63BB" w:rsidRDefault="009B63BB" w:rsidP="004748E0">
      <w:pPr>
        <w:spacing w:after="0"/>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2. Привлечь по возможности родителей для обсуждения прочитанного;</w:t>
      </w:r>
    </w:p>
    <w:p w:rsidR="009B63BB" w:rsidRDefault="009B63BB" w:rsidP="004748E0">
      <w:pPr>
        <w:spacing w:after="0"/>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3. Создать на занятиях ситуации, вызывающие детей  на  размышления </w:t>
      </w:r>
      <w:proofErr w:type="gramStart"/>
      <w:r>
        <w:rPr>
          <w:rFonts w:ascii="Times New Roman" w:eastAsia="Times New Roman" w:hAnsi="Times New Roman" w:cs="Times New Roman"/>
          <w:sz w:val="28"/>
          <w:szCs w:val="24"/>
        </w:rPr>
        <w:t>над</w:t>
      </w:r>
      <w:proofErr w:type="gramEnd"/>
      <w:r>
        <w:rPr>
          <w:rFonts w:ascii="Times New Roman" w:eastAsia="Times New Roman" w:hAnsi="Times New Roman" w:cs="Times New Roman"/>
          <w:sz w:val="28"/>
          <w:szCs w:val="24"/>
        </w:rPr>
        <w:t xml:space="preserve"> прочитанным;</w:t>
      </w:r>
    </w:p>
    <w:p w:rsidR="009B63BB" w:rsidRDefault="009B63BB" w:rsidP="004748E0">
      <w:pPr>
        <w:spacing w:after="0"/>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4. Дать возможность  за время элективных занятий высказаться каждому ученику.</w:t>
      </w:r>
    </w:p>
    <w:p w:rsidR="009B63BB" w:rsidRDefault="009B63BB" w:rsidP="004748E0">
      <w:pPr>
        <w:spacing w:after="0"/>
        <w:rPr>
          <w:rFonts w:ascii="Times New Roman" w:eastAsia="Times New Roman" w:hAnsi="Times New Roman" w:cs="Times New Roman"/>
          <w:sz w:val="28"/>
          <w:szCs w:val="24"/>
        </w:rPr>
      </w:pPr>
      <w:r>
        <w:rPr>
          <w:rFonts w:ascii="Times New Roman" w:eastAsia="Times New Roman" w:hAnsi="Times New Roman" w:cs="Times New Roman"/>
          <w:b/>
          <w:sz w:val="28"/>
          <w:szCs w:val="24"/>
        </w:rPr>
        <w:t>Форма занятий:</w:t>
      </w:r>
      <w:r>
        <w:rPr>
          <w:rFonts w:ascii="Times New Roman" w:eastAsia="Times New Roman" w:hAnsi="Times New Roman" w:cs="Times New Roman"/>
          <w:sz w:val="28"/>
          <w:szCs w:val="24"/>
        </w:rPr>
        <w:t>    урочная</w:t>
      </w:r>
    </w:p>
    <w:p w:rsidR="009B63BB" w:rsidRPr="00D34920" w:rsidRDefault="009B63BB" w:rsidP="004748E0">
      <w:pPr>
        <w:spacing w:after="0"/>
        <w:rPr>
          <w:rFonts w:ascii="Times New Roman" w:eastAsia="Times New Roman" w:hAnsi="Times New Roman" w:cs="Times New Roman"/>
          <w:sz w:val="28"/>
          <w:szCs w:val="24"/>
        </w:rPr>
      </w:pPr>
      <w:r>
        <w:rPr>
          <w:rFonts w:ascii="Times New Roman" w:eastAsia="Times New Roman" w:hAnsi="Times New Roman" w:cs="Times New Roman"/>
          <w:b/>
          <w:sz w:val="28"/>
          <w:szCs w:val="24"/>
        </w:rPr>
        <w:t xml:space="preserve">итоговый контроль: </w:t>
      </w:r>
      <w:r>
        <w:rPr>
          <w:rFonts w:ascii="Times New Roman" w:eastAsia="Times New Roman" w:hAnsi="Times New Roman" w:cs="Times New Roman"/>
          <w:sz w:val="28"/>
          <w:szCs w:val="24"/>
        </w:rPr>
        <w:t>устное выступление  на одну из тем по выбору ученика</w:t>
      </w:r>
    </w:p>
    <w:p w:rsidR="009B63BB" w:rsidRDefault="009B63BB" w:rsidP="004748E0">
      <w:pPr>
        <w:spacing w:after="0"/>
        <w:jc w:val="both"/>
        <w:rPr>
          <w:rFonts w:ascii="Times New Roman" w:eastAsia="Times New Roman" w:hAnsi="Times New Roman" w:cs="Times New Roman"/>
          <w:b/>
          <w:sz w:val="28"/>
          <w:szCs w:val="24"/>
        </w:rPr>
      </w:pPr>
    </w:p>
    <w:p w:rsidR="009B63BB" w:rsidRDefault="009B63BB" w:rsidP="009B63BB">
      <w:pPr>
        <w:pStyle w:val="c1"/>
        <w:spacing w:before="0" w:beforeAutospacing="0" w:after="0" w:afterAutospacing="0"/>
        <w:ind w:firstLine="708"/>
        <w:jc w:val="center"/>
        <w:rPr>
          <w:rStyle w:val="c15"/>
        </w:rPr>
      </w:pPr>
      <w:r>
        <w:rPr>
          <w:rStyle w:val="c15"/>
          <w:b/>
          <w:sz w:val="28"/>
        </w:rPr>
        <w:lastRenderedPageBreak/>
        <w:t>Тематическое планирование</w:t>
      </w:r>
    </w:p>
    <w:p w:rsidR="009B63BB" w:rsidRDefault="009B63BB" w:rsidP="009B63BB">
      <w:pPr>
        <w:pStyle w:val="c1"/>
        <w:spacing w:before="0" w:beforeAutospacing="0" w:after="0" w:afterAutospacing="0"/>
        <w:ind w:firstLine="708"/>
        <w:jc w:val="center"/>
        <w:rPr>
          <w:rStyle w:val="c15"/>
          <w:b/>
          <w:sz w:val="28"/>
        </w:rPr>
      </w:pPr>
    </w:p>
    <w:p w:rsidR="009B63BB" w:rsidRDefault="009B63BB" w:rsidP="009B63BB">
      <w:pPr>
        <w:pStyle w:val="c1"/>
        <w:spacing w:before="0" w:beforeAutospacing="0" w:after="0" w:afterAutospacing="0"/>
        <w:ind w:firstLine="708"/>
        <w:jc w:val="both"/>
      </w:pPr>
    </w:p>
    <w:tbl>
      <w:tblPr>
        <w:tblStyle w:val="a6"/>
        <w:tblW w:w="10031" w:type="dxa"/>
        <w:tblLook w:val="04A0"/>
      </w:tblPr>
      <w:tblGrid>
        <w:gridCol w:w="1242"/>
        <w:gridCol w:w="2835"/>
        <w:gridCol w:w="2835"/>
        <w:gridCol w:w="3119"/>
      </w:tblGrid>
      <w:tr w:rsidR="009B63BB" w:rsidTr="00F059BB">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63BB" w:rsidRDefault="009B63BB">
            <w:pPr>
              <w:spacing w:before="100" w:beforeAutospacing="1" w:after="100" w:afterAutospacing="1"/>
              <w:rPr>
                <w:rFonts w:ascii="Times New Roman" w:eastAsia="Times New Roman" w:hAnsi="Times New Roman" w:cs="Times New Roman"/>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63BB" w:rsidRPr="00E46C8B" w:rsidRDefault="009B63BB">
            <w:pPr>
              <w:spacing w:before="100" w:beforeAutospacing="1" w:after="100" w:afterAutospacing="1"/>
              <w:rPr>
                <w:rFonts w:ascii="Times New Roman" w:eastAsia="Times New Roman" w:hAnsi="Times New Roman" w:cs="Times New Roman"/>
                <w:b/>
                <w:i/>
                <w:sz w:val="24"/>
                <w:szCs w:val="24"/>
              </w:rPr>
            </w:pPr>
            <w:r w:rsidRPr="00E46C8B">
              <w:rPr>
                <w:rFonts w:ascii="Times New Roman" w:eastAsia="Times New Roman" w:hAnsi="Times New Roman" w:cs="Times New Roman"/>
                <w:b/>
                <w:i/>
                <w:sz w:val="24"/>
                <w:szCs w:val="24"/>
              </w:rPr>
              <w:t>Тема занятия</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63BB" w:rsidRPr="00E46C8B" w:rsidRDefault="009B63BB">
            <w:pPr>
              <w:spacing w:before="100" w:beforeAutospacing="1" w:after="100" w:afterAutospacing="1"/>
              <w:rPr>
                <w:rFonts w:ascii="Times New Roman" w:eastAsia="Times New Roman" w:hAnsi="Times New Roman" w:cs="Times New Roman"/>
                <w:b/>
                <w:i/>
                <w:sz w:val="24"/>
                <w:szCs w:val="24"/>
              </w:rPr>
            </w:pPr>
            <w:r w:rsidRPr="00E46C8B">
              <w:rPr>
                <w:rFonts w:ascii="Times New Roman" w:eastAsia="Times New Roman" w:hAnsi="Times New Roman" w:cs="Times New Roman"/>
                <w:b/>
                <w:i/>
                <w:sz w:val="24"/>
                <w:szCs w:val="24"/>
              </w:rPr>
              <w:t>Деятельность учителя</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63BB" w:rsidRPr="00E46C8B" w:rsidRDefault="009B63BB">
            <w:pPr>
              <w:spacing w:before="100" w:beforeAutospacing="1" w:after="100" w:afterAutospacing="1"/>
              <w:rPr>
                <w:rFonts w:ascii="Times New Roman" w:eastAsia="Times New Roman" w:hAnsi="Times New Roman" w:cs="Times New Roman"/>
                <w:b/>
                <w:i/>
                <w:sz w:val="24"/>
                <w:szCs w:val="24"/>
              </w:rPr>
            </w:pPr>
            <w:r w:rsidRPr="00E46C8B">
              <w:rPr>
                <w:rFonts w:ascii="Times New Roman" w:eastAsia="Times New Roman" w:hAnsi="Times New Roman" w:cs="Times New Roman"/>
                <w:b/>
                <w:i/>
                <w:sz w:val="24"/>
                <w:szCs w:val="24"/>
              </w:rPr>
              <w:t>Деятельность учеников</w:t>
            </w:r>
          </w:p>
        </w:tc>
      </w:tr>
      <w:tr w:rsidR="009B63BB" w:rsidTr="00F059BB">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63BB" w:rsidRDefault="009B63BB" w:rsidP="003B0B4A">
            <w:pPr>
              <w:pStyle w:val="a5"/>
              <w:numPr>
                <w:ilvl w:val="0"/>
                <w:numId w:val="1"/>
              </w:numPr>
              <w:rPr>
                <w:rFonts w:ascii="Times New Roman" w:eastAsia="Times New Roman" w:hAnsi="Times New Roman" w:cs="Times New Roman"/>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63BB" w:rsidRDefault="009B63B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Что такое новелла?</w:t>
            </w:r>
          </w:p>
          <w:p w:rsidR="009B63BB" w:rsidRDefault="009B63BB">
            <w:pPr>
              <w:rPr>
                <w:rFonts w:ascii="Times New Roman" w:eastAsia="Times New Roman" w:hAnsi="Times New Roman" w:cs="Times New Roman"/>
                <w:sz w:val="24"/>
                <w:szCs w:val="24"/>
              </w:rPr>
            </w:pPr>
            <w:r>
              <w:rPr>
                <w:rFonts w:ascii="Times New Roman" w:eastAsia="Times New Roman" w:hAnsi="Times New Roman" w:cs="Times New Roman"/>
                <w:sz w:val="24"/>
                <w:szCs w:val="24"/>
              </w:rPr>
              <w:t>О Генри</w:t>
            </w:r>
          </w:p>
          <w:p w:rsidR="009B63BB" w:rsidRDefault="009B63BB">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Пока ждёт автомобиль.  </w:t>
            </w:r>
          </w:p>
          <w:p w:rsidR="009B63BB" w:rsidRDefault="009B63BB">
            <w:pPr>
              <w:rPr>
                <w:rFonts w:ascii="Times New Roman" w:eastAsia="Times New Roman" w:hAnsi="Times New Roman" w:cs="Times New Roman"/>
                <w:sz w:val="24"/>
                <w:szCs w:val="24"/>
              </w:rPr>
            </w:pPr>
            <w:r>
              <w:rPr>
                <w:rFonts w:ascii="Times New Roman" w:eastAsia="Times New Roman" w:hAnsi="Times New Roman" w:cs="Times New Roman"/>
                <w:i/>
                <w:sz w:val="24"/>
                <w:szCs w:val="24"/>
              </w:rPr>
              <w:t>(Погребок и роза)</w:t>
            </w:r>
          </w:p>
          <w:p w:rsidR="009B63BB" w:rsidRDefault="009B63BB">
            <w:pPr>
              <w:rPr>
                <w:rFonts w:ascii="Times New Roman" w:eastAsia="Times New Roman" w:hAnsi="Times New Roman" w:cs="Times New Roman"/>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63BB" w:rsidRDefault="009B63BB">
            <w:pPr>
              <w:rPr>
                <w:rFonts w:ascii="Times New Roman" w:eastAsia="Times New Roman" w:hAnsi="Times New Roman" w:cs="Times New Roman"/>
                <w:sz w:val="24"/>
                <w:szCs w:val="24"/>
              </w:rPr>
            </w:pPr>
            <w:r>
              <w:rPr>
                <w:rFonts w:ascii="Times New Roman" w:eastAsia="Times New Roman" w:hAnsi="Times New Roman" w:cs="Times New Roman"/>
                <w:sz w:val="24"/>
                <w:szCs w:val="24"/>
              </w:rPr>
              <w:t>- чтение новеллы</w:t>
            </w:r>
            <w:r w:rsidR="00E46C8B">
              <w:rPr>
                <w:rFonts w:ascii="Times New Roman" w:eastAsia="Times New Roman" w:hAnsi="Times New Roman" w:cs="Times New Roman"/>
                <w:sz w:val="24"/>
                <w:szCs w:val="24"/>
              </w:rPr>
              <w:t>;</w:t>
            </w:r>
          </w:p>
          <w:p w:rsidR="009B63BB" w:rsidRDefault="009B63BB">
            <w:pPr>
              <w:rPr>
                <w:rFonts w:ascii="Times New Roman" w:eastAsia="Times New Roman" w:hAnsi="Times New Roman" w:cs="Times New Roman"/>
                <w:sz w:val="24"/>
                <w:szCs w:val="24"/>
              </w:rPr>
            </w:pPr>
            <w:r>
              <w:rPr>
                <w:rFonts w:ascii="Times New Roman" w:eastAsia="Times New Roman" w:hAnsi="Times New Roman" w:cs="Times New Roman"/>
                <w:sz w:val="24"/>
                <w:szCs w:val="24"/>
              </w:rPr>
              <w:t>- организация беседы: предложите свой вариант финала рассказа</w:t>
            </w:r>
            <w:r w:rsidR="00F059BB">
              <w:rPr>
                <w:rFonts w:ascii="Times New Roman" w:eastAsia="Times New Roman" w:hAnsi="Times New Roman" w:cs="Times New Roman"/>
                <w:sz w:val="24"/>
                <w:szCs w:val="24"/>
              </w:rPr>
              <w:t>;</w:t>
            </w:r>
          </w:p>
          <w:p w:rsidR="00E46C8B" w:rsidRDefault="00E46C8B" w:rsidP="00E46C8B">
            <w:pPr>
              <w:rPr>
                <w:rFonts w:ascii="Times New Roman" w:eastAsia="Times New Roman" w:hAnsi="Times New Roman" w:cs="Times New Roman"/>
                <w:sz w:val="24"/>
                <w:szCs w:val="24"/>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63BB" w:rsidRDefault="009B63BB">
            <w:pPr>
              <w:rPr>
                <w:rFonts w:ascii="Times New Roman" w:eastAsia="Times New Roman" w:hAnsi="Times New Roman" w:cs="Times New Roman"/>
                <w:sz w:val="24"/>
                <w:szCs w:val="24"/>
              </w:rPr>
            </w:pPr>
            <w:r>
              <w:rPr>
                <w:rFonts w:ascii="Times New Roman" w:eastAsia="Times New Roman" w:hAnsi="Times New Roman" w:cs="Times New Roman"/>
                <w:sz w:val="24"/>
                <w:szCs w:val="24"/>
              </w:rPr>
              <w:t>-слушание;</w:t>
            </w:r>
          </w:p>
          <w:p w:rsidR="009B63BB" w:rsidRDefault="009B63B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ответы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редположения</w:t>
            </w:r>
          </w:p>
          <w:p w:rsidR="009B63BB" w:rsidRDefault="009B63BB">
            <w:pPr>
              <w:rPr>
                <w:rFonts w:ascii="Times New Roman" w:eastAsia="Times New Roman" w:hAnsi="Times New Roman" w:cs="Times New Roman"/>
                <w:sz w:val="24"/>
                <w:szCs w:val="24"/>
              </w:rPr>
            </w:pPr>
            <w:r>
              <w:rPr>
                <w:rFonts w:ascii="Times New Roman" w:eastAsia="Times New Roman" w:hAnsi="Times New Roman" w:cs="Times New Roman"/>
                <w:sz w:val="24"/>
                <w:szCs w:val="24"/>
              </w:rPr>
              <w:t>- обсуждение финала новеллы</w:t>
            </w:r>
            <w:r w:rsidR="00E46C8B">
              <w:rPr>
                <w:rFonts w:ascii="Times New Roman" w:eastAsia="Times New Roman" w:hAnsi="Times New Roman" w:cs="Times New Roman"/>
                <w:sz w:val="24"/>
                <w:szCs w:val="24"/>
              </w:rPr>
              <w:t>;</w:t>
            </w:r>
          </w:p>
        </w:tc>
      </w:tr>
      <w:tr w:rsidR="009B63BB" w:rsidTr="00F059BB">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63BB" w:rsidRDefault="009B63BB" w:rsidP="003B0B4A">
            <w:pPr>
              <w:pStyle w:val="a5"/>
              <w:numPr>
                <w:ilvl w:val="0"/>
                <w:numId w:val="1"/>
              </w:numPr>
              <w:rPr>
                <w:rFonts w:ascii="Times New Roman" w:eastAsia="Times New Roman" w:hAnsi="Times New Roman" w:cs="Times New Roman"/>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63BB" w:rsidRDefault="009B63B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Что такое новелла?</w:t>
            </w:r>
          </w:p>
          <w:p w:rsidR="009B63BB" w:rsidRDefault="009B63BB">
            <w:pPr>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К.Паустовский. </w:t>
            </w:r>
            <w:r>
              <w:rPr>
                <w:rFonts w:ascii="Times New Roman" w:eastAsia="Times New Roman" w:hAnsi="Times New Roman" w:cs="Times New Roman"/>
                <w:bCs/>
                <w:i/>
                <w:iCs/>
                <w:sz w:val="24"/>
                <w:szCs w:val="24"/>
              </w:rPr>
              <w:t>Старый повар.</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63BB" w:rsidRDefault="009B63BB">
            <w:pPr>
              <w:rPr>
                <w:rFonts w:ascii="Times New Roman" w:eastAsia="Times New Roman" w:hAnsi="Times New Roman" w:cs="Times New Roman"/>
                <w:sz w:val="24"/>
                <w:szCs w:val="24"/>
              </w:rPr>
            </w:pPr>
            <w:r>
              <w:rPr>
                <w:rFonts w:ascii="Times New Roman" w:eastAsia="Times New Roman" w:hAnsi="Times New Roman" w:cs="Times New Roman"/>
                <w:sz w:val="24"/>
                <w:szCs w:val="24"/>
              </w:rPr>
              <w:t>- чтение новеллы</w:t>
            </w:r>
          </w:p>
          <w:p w:rsidR="009B63BB" w:rsidRDefault="009B63B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беседа  о понимании  </w:t>
            </w:r>
            <w:r w:rsidR="00E46C8B">
              <w:rPr>
                <w:rFonts w:ascii="Times New Roman" w:eastAsia="Times New Roman" w:hAnsi="Times New Roman" w:cs="Times New Roman"/>
                <w:sz w:val="24"/>
                <w:szCs w:val="24"/>
              </w:rPr>
              <w:t xml:space="preserve">сущности </w:t>
            </w:r>
            <w:r>
              <w:rPr>
                <w:rFonts w:ascii="Times New Roman" w:eastAsia="Times New Roman" w:hAnsi="Times New Roman" w:cs="Times New Roman"/>
                <w:sz w:val="24"/>
                <w:szCs w:val="24"/>
              </w:rPr>
              <w:t>искусства</w:t>
            </w:r>
          </w:p>
          <w:p w:rsidR="00E46C8B" w:rsidRDefault="00E46C8B">
            <w:pPr>
              <w:rPr>
                <w:rFonts w:ascii="Times New Roman" w:eastAsia="Times New Roman" w:hAnsi="Times New Roman" w:cs="Times New Roman"/>
                <w:sz w:val="24"/>
                <w:szCs w:val="24"/>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63BB" w:rsidRDefault="009B63BB">
            <w:pPr>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Участие в беседе;</w:t>
            </w:r>
          </w:p>
          <w:p w:rsidR="009B63BB" w:rsidRDefault="009B63BB">
            <w:pPr>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фрагментов;</w:t>
            </w:r>
          </w:p>
          <w:p w:rsidR="00E46C8B" w:rsidRDefault="00E46C8B">
            <w:pPr>
              <w:rPr>
                <w:rFonts w:ascii="Times New Roman" w:eastAsia="Times New Roman" w:hAnsi="Times New Roman" w:cs="Times New Roman"/>
                <w:sz w:val="24"/>
                <w:szCs w:val="24"/>
              </w:rPr>
            </w:pPr>
            <w:r>
              <w:rPr>
                <w:rFonts w:ascii="Times New Roman" w:eastAsia="Times New Roman" w:hAnsi="Times New Roman" w:cs="Times New Roman"/>
                <w:sz w:val="24"/>
                <w:szCs w:val="24"/>
              </w:rPr>
              <w:t>- выразительное чтение эпизодов;</w:t>
            </w:r>
          </w:p>
        </w:tc>
      </w:tr>
      <w:tr w:rsidR="009B63BB" w:rsidTr="00F059BB">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63BB" w:rsidRDefault="009B63BB" w:rsidP="003B0B4A">
            <w:pPr>
              <w:pStyle w:val="a5"/>
              <w:numPr>
                <w:ilvl w:val="0"/>
                <w:numId w:val="1"/>
              </w:numPr>
              <w:rPr>
                <w:rFonts w:ascii="Times New Roman" w:eastAsia="Times New Roman" w:hAnsi="Times New Roman" w:cs="Times New Roman"/>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63BB" w:rsidRDefault="009B63BB">
            <w:pPr>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Ответственность человека за свои поступки:</w:t>
            </w:r>
          </w:p>
          <w:p w:rsidR="009B63BB" w:rsidRDefault="009B63BB">
            <w:pPr>
              <w:rPr>
                <w:rFonts w:ascii="Times New Roman" w:eastAsia="Times New Roman" w:hAnsi="Times New Roman" w:cs="Times New Roman"/>
                <w:bCs/>
                <w:i/>
                <w:iCs/>
                <w:sz w:val="24"/>
                <w:szCs w:val="24"/>
              </w:rPr>
            </w:pPr>
            <w:r>
              <w:rPr>
                <w:rFonts w:ascii="Times New Roman" w:eastAsia="Times New Roman" w:hAnsi="Times New Roman" w:cs="Times New Roman"/>
                <w:bCs/>
                <w:sz w:val="24"/>
                <w:szCs w:val="24"/>
              </w:rPr>
              <w:t xml:space="preserve">Б.Житков. </w:t>
            </w:r>
            <w:r>
              <w:rPr>
                <w:rFonts w:ascii="Times New Roman" w:eastAsia="Times New Roman" w:hAnsi="Times New Roman" w:cs="Times New Roman"/>
                <w:bCs/>
                <w:i/>
                <w:iCs/>
                <w:sz w:val="24"/>
                <w:szCs w:val="24"/>
              </w:rPr>
              <w:t xml:space="preserve">Механик </w:t>
            </w:r>
            <w:proofErr w:type="spellStart"/>
            <w:r>
              <w:rPr>
                <w:rFonts w:ascii="Times New Roman" w:eastAsia="Times New Roman" w:hAnsi="Times New Roman" w:cs="Times New Roman"/>
                <w:bCs/>
                <w:i/>
                <w:iCs/>
                <w:sz w:val="24"/>
                <w:szCs w:val="24"/>
              </w:rPr>
              <w:t>Солерно</w:t>
            </w:r>
            <w:proofErr w:type="spellEnd"/>
            <w:r>
              <w:rPr>
                <w:rFonts w:ascii="Times New Roman" w:eastAsia="Times New Roman" w:hAnsi="Times New Roman" w:cs="Times New Roman"/>
                <w:bCs/>
                <w:i/>
                <w:iCs/>
                <w:sz w:val="24"/>
                <w:szCs w:val="24"/>
              </w:rPr>
              <w:t>.</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63BB" w:rsidRDefault="009B63BB">
            <w:pPr>
              <w:rPr>
                <w:rFonts w:ascii="Times New Roman" w:eastAsia="Times New Roman" w:hAnsi="Times New Roman" w:cs="Times New Roman"/>
                <w:sz w:val="24"/>
                <w:szCs w:val="24"/>
              </w:rPr>
            </w:pPr>
            <w:r>
              <w:rPr>
                <w:rFonts w:ascii="Times New Roman" w:eastAsia="Times New Roman" w:hAnsi="Times New Roman" w:cs="Times New Roman"/>
                <w:sz w:val="24"/>
                <w:szCs w:val="24"/>
              </w:rPr>
              <w:t>- организует чтение детей: ДЗ подготовить чтение  фрагмента;</w:t>
            </w:r>
          </w:p>
          <w:p w:rsidR="009B63BB" w:rsidRDefault="009B63BB">
            <w:pPr>
              <w:rPr>
                <w:rFonts w:ascii="Times New Roman" w:hAnsi="Times New Roman" w:cs="Times New Roman"/>
                <w:sz w:val="24"/>
              </w:rPr>
            </w:pPr>
            <w:r>
              <w:rPr>
                <w:rFonts w:ascii="Times New Roman" w:eastAsia="Times New Roman" w:hAnsi="Times New Roman" w:cs="Times New Roman"/>
                <w:sz w:val="24"/>
                <w:szCs w:val="24"/>
              </w:rPr>
              <w:t xml:space="preserve">- </w:t>
            </w:r>
            <w:r>
              <w:rPr>
                <w:rFonts w:ascii="Times New Roman" w:hAnsi="Times New Roman" w:cs="Times New Roman"/>
                <w:sz w:val="24"/>
              </w:rPr>
              <w:t>эвристическая беседа, направленная на осмысление учащимися нравственной составляющей урока</w:t>
            </w:r>
            <w:r w:rsidR="00E46C8B">
              <w:rPr>
                <w:rFonts w:ascii="Times New Roman" w:hAnsi="Times New Roman" w:cs="Times New Roman"/>
                <w:sz w:val="24"/>
              </w:rPr>
              <w:t>;</w:t>
            </w:r>
          </w:p>
          <w:p w:rsidR="00E46C8B" w:rsidRDefault="00E46C8B">
            <w:pPr>
              <w:rPr>
                <w:rFonts w:ascii="Times New Roman" w:hAnsi="Times New Roman" w:cs="Times New Roman"/>
                <w:sz w:val="24"/>
              </w:rPr>
            </w:pPr>
            <w:r>
              <w:rPr>
                <w:rFonts w:ascii="Times New Roman" w:hAnsi="Times New Roman" w:cs="Times New Roman"/>
                <w:sz w:val="24"/>
              </w:rPr>
              <w:t>- вопрос  о финале новеллы.</w:t>
            </w:r>
          </w:p>
          <w:p w:rsidR="00E46C8B" w:rsidRDefault="00E46C8B">
            <w:pPr>
              <w:rPr>
                <w:rFonts w:ascii="Times New Roman" w:eastAsia="Times New Roman" w:hAnsi="Times New Roman" w:cs="Times New Roman"/>
                <w:sz w:val="24"/>
                <w:szCs w:val="24"/>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63BB" w:rsidRDefault="009B63BB">
            <w:pPr>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вслух;</w:t>
            </w:r>
          </w:p>
          <w:p w:rsidR="009B63BB" w:rsidRDefault="009B63BB">
            <w:pPr>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-пересказ;</w:t>
            </w:r>
          </w:p>
          <w:p w:rsidR="009B63BB" w:rsidRDefault="009B63BB">
            <w:pPr>
              <w:rPr>
                <w:rFonts w:ascii="Times New Roman" w:eastAsia="Times New Roman" w:hAnsi="Times New Roman" w:cs="Times New Roman"/>
                <w:sz w:val="24"/>
                <w:szCs w:val="24"/>
              </w:rPr>
            </w:pPr>
            <w:r>
              <w:rPr>
                <w:rFonts w:ascii="Times New Roman" w:eastAsia="Times New Roman" w:hAnsi="Times New Roman" w:cs="Times New Roman"/>
                <w:sz w:val="24"/>
                <w:szCs w:val="24"/>
              </w:rPr>
              <w:t>- участие в беседе</w:t>
            </w:r>
            <w:r w:rsidR="00E46C8B">
              <w:rPr>
                <w:rFonts w:ascii="Times New Roman" w:eastAsia="Times New Roman" w:hAnsi="Times New Roman" w:cs="Times New Roman"/>
                <w:sz w:val="24"/>
                <w:szCs w:val="24"/>
              </w:rPr>
              <w:t>: объяснение поступков героев;</w:t>
            </w:r>
          </w:p>
          <w:p w:rsidR="00E46C8B" w:rsidRDefault="00E46C8B">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-выразительное чтение</w:t>
            </w:r>
          </w:p>
          <w:p w:rsidR="009B63BB" w:rsidRDefault="009B63BB">
            <w:pPr>
              <w:rPr>
                <w:rFonts w:ascii="Times New Roman" w:eastAsia="Times New Roman" w:hAnsi="Times New Roman" w:cs="Times New Roman"/>
                <w:sz w:val="24"/>
                <w:szCs w:val="24"/>
              </w:rPr>
            </w:pPr>
          </w:p>
        </w:tc>
      </w:tr>
      <w:tr w:rsidR="009B63BB" w:rsidTr="00F059BB">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63BB" w:rsidRDefault="009B63BB" w:rsidP="003B0B4A">
            <w:pPr>
              <w:pStyle w:val="a5"/>
              <w:numPr>
                <w:ilvl w:val="0"/>
                <w:numId w:val="1"/>
              </w:numPr>
              <w:rPr>
                <w:rFonts w:ascii="Times New Roman" w:eastAsia="Times New Roman" w:hAnsi="Times New Roman" w:cs="Times New Roman"/>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63BB" w:rsidRDefault="009B63BB">
            <w:pPr>
              <w:pStyle w:val="a4"/>
              <w:spacing w:before="0" w:beforeAutospacing="0" w:after="0" w:afterAutospacing="0"/>
              <w:rPr>
                <w:rFonts w:eastAsia="+mn-ea"/>
                <w:b/>
                <w:bCs/>
                <w:color w:val="000000"/>
                <w:kern w:val="24"/>
                <w:szCs w:val="36"/>
              </w:rPr>
            </w:pPr>
            <w:r>
              <w:rPr>
                <w:rFonts w:eastAsia="+mn-ea"/>
                <w:b/>
                <w:bCs/>
                <w:color w:val="000000"/>
                <w:kern w:val="24"/>
                <w:szCs w:val="36"/>
              </w:rPr>
              <w:t>Взаимоотношения между  взрослыми и детьми</w:t>
            </w:r>
          </w:p>
          <w:p w:rsidR="009B63BB" w:rsidRDefault="009B63BB">
            <w:pPr>
              <w:pStyle w:val="a4"/>
              <w:spacing w:before="0" w:beforeAutospacing="0" w:after="0" w:afterAutospacing="0"/>
              <w:rPr>
                <w:b/>
              </w:rPr>
            </w:pPr>
            <w:r>
              <w:rPr>
                <w:rFonts w:eastAsia="+mn-ea"/>
                <w:bCs/>
                <w:color w:val="000000"/>
                <w:kern w:val="24"/>
                <w:szCs w:val="36"/>
              </w:rPr>
              <w:t xml:space="preserve">Дж. </w:t>
            </w:r>
            <w:proofErr w:type="spellStart"/>
            <w:r>
              <w:rPr>
                <w:rFonts w:eastAsia="+mn-ea"/>
                <w:bCs/>
                <w:color w:val="000000"/>
                <w:kern w:val="24"/>
                <w:szCs w:val="36"/>
              </w:rPr>
              <w:t>Олдридж</w:t>
            </w:r>
            <w:proofErr w:type="spellEnd"/>
            <w:r>
              <w:rPr>
                <w:rFonts w:eastAsia="+mn-ea"/>
                <w:bCs/>
                <w:color w:val="000000"/>
                <w:kern w:val="24"/>
                <w:szCs w:val="36"/>
              </w:rPr>
              <w:t xml:space="preserve">.  </w:t>
            </w:r>
            <w:r>
              <w:rPr>
                <w:rFonts w:eastAsia="+mn-ea"/>
                <w:bCs/>
                <w:i/>
                <w:iCs/>
                <w:color w:val="000000"/>
                <w:kern w:val="24"/>
                <w:szCs w:val="36"/>
              </w:rPr>
              <w:t>Последний дюйм.</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63BB" w:rsidRDefault="009B63BB">
            <w:pPr>
              <w:rPr>
                <w:rFonts w:ascii="Times New Roman" w:eastAsia="Times New Roman" w:hAnsi="Times New Roman" w:cs="Times New Roman"/>
                <w:sz w:val="24"/>
                <w:szCs w:val="24"/>
              </w:rPr>
            </w:pPr>
            <w:r>
              <w:rPr>
                <w:rFonts w:ascii="Times New Roman" w:eastAsia="Times New Roman" w:hAnsi="Times New Roman" w:cs="Times New Roman"/>
                <w:sz w:val="24"/>
                <w:szCs w:val="24"/>
              </w:rPr>
              <w:t>- просмотр  диафильма;</w:t>
            </w:r>
          </w:p>
          <w:p w:rsidR="009B63BB" w:rsidRDefault="009B63BB">
            <w:pPr>
              <w:rPr>
                <w:rFonts w:ascii="Times New Roman" w:eastAsia="Times New Roman" w:hAnsi="Times New Roman" w:cs="Times New Roman"/>
                <w:sz w:val="24"/>
                <w:szCs w:val="24"/>
              </w:rPr>
            </w:pPr>
            <w:r>
              <w:rPr>
                <w:rFonts w:ascii="Times New Roman" w:eastAsia="Times New Roman" w:hAnsi="Times New Roman" w:cs="Times New Roman"/>
                <w:sz w:val="24"/>
                <w:szCs w:val="24"/>
              </w:rPr>
              <w:t>- внимание на детали, раскрывающие отношение отца к сыну</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63BB" w:rsidRDefault="009B63BB">
            <w:pPr>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-пересказ эпизодов;</w:t>
            </w:r>
          </w:p>
          <w:p w:rsidR="009B63BB" w:rsidRDefault="009B63BB">
            <w:pPr>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фрагментов;</w:t>
            </w:r>
          </w:p>
          <w:p w:rsidR="009B63BB" w:rsidRDefault="009B63BB">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художественных деталей</w:t>
            </w:r>
            <w:r w:rsidR="00E46C8B">
              <w:rPr>
                <w:rFonts w:ascii="Times New Roman" w:eastAsia="Times New Roman" w:hAnsi="Times New Roman" w:cs="Times New Roman"/>
                <w:sz w:val="24"/>
                <w:szCs w:val="24"/>
              </w:rPr>
              <w:t>, раскрывающих состояние мальчика и изменение отношения отца к сыну;</w:t>
            </w:r>
          </w:p>
        </w:tc>
      </w:tr>
      <w:tr w:rsidR="009B63BB" w:rsidTr="00F059BB">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63BB" w:rsidRDefault="009B63BB" w:rsidP="003B0B4A">
            <w:pPr>
              <w:pStyle w:val="a5"/>
              <w:numPr>
                <w:ilvl w:val="0"/>
                <w:numId w:val="1"/>
              </w:numPr>
              <w:rPr>
                <w:rFonts w:ascii="Times New Roman" w:eastAsia="Times New Roman" w:hAnsi="Times New Roman" w:cs="Times New Roman"/>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63BB" w:rsidRDefault="009B63BB">
            <w:pPr>
              <w:pStyle w:val="a4"/>
              <w:spacing w:before="0" w:beforeAutospacing="0" w:after="0" w:afterAutospacing="0"/>
              <w:rPr>
                <w:rFonts w:eastAsia="+mn-ea"/>
                <w:b/>
                <w:bCs/>
                <w:color w:val="000000"/>
                <w:kern w:val="24"/>
                <w:szCs w:val="36"/>
              </w:rPr>
            </w:pPr>
            <w:r>
              <w:rPr>
                <w:rFonts w:eastAsia="+mn-ea"/>
                <w:b/>
                <w:bCs/>
                <w:color w:val="000000"/>
                <w:kern w:val="24"/>
                <w:szCs w:val="36"/>
              </w:rPr>
              <w:t>Взаимоотношения между  взрослыми и детьми</w:t>
            </w:r>
          </w:p>
          <w:p w:rsidR="009B63BB" w:rsidRDefault="009B63BB">
            <w:pPr>
              <w:pStyle w:val="a4"/>
              <w:spacing w:before="0" w:beforeAutospacing="0" w:after="0" w:afterAutospacing="0"/>
            </w:pPr>
            <w:r>
              <w:rPr>
                <w:bCs/>
              </w:rPr>
              <w:t xml:space="preserve">Н. Короленко  </w:t>
            </w:r>
            <w:r>
              <w:rPr>
                <w:bCs/>
                <w:i/>
                <w:iCs/>
              </w:rPr>
              <w:t>«Дети подземелья»</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63BB" w:rsidRDefault="00E46C8B" w:rsidP="00E46C8B">
            <w:pPr>
              <w:rPr>
                <w:rFonts w:ascii="Times New Roman" w:eastAsia="Times New Roman" w:hAnsi="Times New Roman" w:cs="Times New Roman"/>
                <w:sz w:val="24"/>
                <w:szCs w:val="24"/>
              </w:rPr>
            </w:pPr>
            <w:r>
              <w:rPr>
                <w:rFonts w:ascii="Times New Roman" w:eastAsia="Times New Roman" w:hAnsi="Times New Roman" w:cs="Times New Roman"/>
                <w:sz w:val="24"/>
                <w:szCs w:val="24"/>
              </w:rPr>
              <w:t>- беседа: введение в эпоху  19-го века; объяснение исторических реалий того времени;</w:t>
            </w:r>
          </w:p>
          <w:p w:rsidR="00E46C8B" w:rsidRDefault="00E46C8B" w:rsidP="00E46C8B">
            <w:pPr>
              <w:rPr>
                <w:rFonts w:ascii="Times New Roman" w:eastAsia="Times New Roman" w:hAnsi="Times New Roman" w:cs="Times New Roman"/>
                <w:sz w:val="24"/>
                <w:szCs w:val="24"/>
              </w:rPr>
            </w:pPr>
            <w:r>
              <w:rPr>
                <w:rFonts w:ascii="Times New Roman" w:eastAsia="Times New Roman" w:hAnsi="Times New Roman" w:cs="Times New Roman"/>
                <w:sz w:val="24"/>
                <w:szCs w:val="24"/>
              </w:rPr>
              <w:t>- комментированное чтение.</w:t>
            </w:r>
          </w:p>
          <w:p w:rsidR="00E46C8B" w:rsidRDefault="00E46C8B" w:rsidP="00E46C8B">
            <w:pPr>
              <w:rPr>
                <w:rFonts w:ascii="Times New Roman" w:eastAsia="Times New Roman" w:hAnsi="Times New Roman" w:cs="Times New Roman"/>
                <w:sz w:val="24"/>
                <w:szCs w:val="24"/>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63BB" w:rsidRDefault="009B63BB">
            <w:pPr>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понравившегося фрагмента</w:t>
            </w:r>
            <w:r w:rsidR="00E46C8B">
              <w:rPr>
                <w:rFonts w:ascii="Times New Roman" w:eastAsia="Times New Roman" w:hAnsi="Times New Roman" w:cs="Times New Roman"/>
                <w:sz w:val="24"/>
                <w:szCs w:val="24"/>
              </w:rPr>
              <w:t>;</w:t>
            </w:r>
          </w:p>
          <w:p w:rsidR="00E46C8B" w:rsidRDefault="00E46C8B">
            <w:pPr>
              <w:rPr>
                <w:rFonts w:ascii="Times New Roman" w:eastAsia="Times New Roman" w:hAnsi="Times New Roman" w:cs="Times New Roman"/>
                <w:sz w:val="24"/>
                <w:szCs w:val="24"/>
              </w:rPr>
            </w:pPr>
            <w:r>
              <w:rPr>
                <w:rFonts w:ascii="Times New Roman" w:eastAsia="Times New Roman" w:hAnsi="Times New Roman" w:cs="Times New Roman"/>
                <w:sz w:val="24"/>
                <w:szCs w:val="24"/>
              </w:rPr>
              <w:t>- рассказ о запомнившемся персонаже;</w:t>
            </w:r>
          </w:p>
        </w:tc>
      </w:tr>
      <w:tr w:rsidR="009B63BB" w:rsidTr="00F059BB">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63BB" w:rsidRDefault="009B63BB" w:rsidP="003B0B4A">
            <w:pPr>
              <w:pStyle w:val="a5"/>
              <w:numPr>
                <w:ilvl w:val="0"/>
                <w:numId w:val="1"/>
              </w:numPr>
              <w:rPr>
                <w:rFonts w:ascii="Times New Roman" w:eastAsia="Times New Roman" w:hAnsi="Times New Roman" w:cs="Times New Roman"/>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63BB" w:rsidRDefault="009B63BB">
            <w:pPr>
              <w:pStyle w:val="a4"/>
              <w:spacing w:before="0" w:beforeAutospacing="0" w:after="0" w:afterAutospacing="0"/>
              <w:rPr>
                <w:rFonts w:eastAsia="+mn-ea"/>
                <w:b/>
                <w:bCs/>
                <w:color w:val="000000"/>
                <w:kern w:val="24"/>
                <w:szCs w:val="36"/>
              </w:rPr>
            </w:pPr>
            <w:r>
              <w:rPr>
                <w:rFonts w:eastAsia="+mn-ea"/>
                <w:b/>
                <w:bCs/>
                <w:color w:val="000000"/>
                <w:kern w:val="24"/>
                <w:szCs w:val="36"/>
              </w:rPr>
              <w:t>В мире животных</w:t>
            </w:r>
          </w:p>
          <w:p w:rsidR="009B63BB" w:rsidRDefault="009B63BB">
            <w:pPr>
              <w:pStyle w:val="a4"/>
              <w:spacing w:before="0" w:beforeAutospacing="0" w:after="0" w:afterAutospacing="0"/>
              <w:rPr>
                <w:b/>
              </w:rPr>
            </w:pPr>
            <w:r>
              <w:rPr>
                <w:rFonts w:eastAsia="+mn-ea"/>
                <w:bCs/>
                <w:color w:val="000000"/>
                <w:kern w:val="24"/>
                <w:szCs w:val="36"/>
              </w:rPr>
              <w:t xml:space="preserve">Д. Лондон. </w:t>
            </w:r>
            <w:r>
              <w:rPr>
                <w:rFonts w:eastAsia="+mn-ea"/>
                <w:bCs/>
                <w:i/>
                <w:color w:val="000000"/>
                <w:kern w:val="24"/>
                <w:szCs w:val="36"/>
              </w:rPr>
              <w:t>«</w:t>
            </w:r>
            <w:proofErr w:type="spellStart"/>
            <w:r>
              <w:rPr>
                <w:rFonts w:eastAsia="+mn-ea"/>
                <w:bCs/>
                <w:i/>
                <w:color w:val="000000"/>
                <w:kern w:val="24"/>
                <w:szCs w:val="36"/>
              </w:rPr>
              <w:t>Снап</w:t>
            </w:r>
            <w:proofErr w:type="spellEnd"/>
            <w:r>
              <w:rPr>
                <w:rFonts w:eastAsia="+mn-ea"/>
                <w:bCs/>
                <w:i/>
                <w:color w:val="000000"/>
                <w:kern w:val="24"/>
                <w:szCs w:val="36"/>
              </w:rPr>
              <w:t>».</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C8B" w:rsidRDefault="00E46C8B">
            <w:pPr>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Слово об авторе</w:t>
            </w:r>
          </w:p>
          <w:p w:rsidR="00F059BB" w:rsidRDefault="00F059BB" w:rsidP="00E46C8B">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9B63BB">
              <w:rPr>
                <w:rFonts w:ascii="Times New Roman" w:eastAsia="Times New Roman" w:hAnsi="Times New Roman" w:cs="Times New Roman"/>
                <w:sz w:val="24"/>
                <w:szCs w:val="24"/>
              </w:rPr>
              <w:t>Чтение фрагментов</w:t>
            </w:r>
            <w:r>
              <w:rPr>
                <w:rFonts w:ascii="Times New Roman" w:eastAsia="Times New Roman" w:hAnsi="Times New Roman" w:cs="Times New Roman"/>
                <w:sz w:val="24"/>
                <w:szCs w:val="24"/>
              </w:rPr>
              <w:t>;</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63BB" w:rsidRDefault="009B63BB">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F059BB">
              <w:rPr>
                <w:rFonts w:ascii="Times New Roman" w:eastAsia="Times New Roman" w:hAnsi="Times New Roman" w:cs="Times New Roman"/>
                <w:sz w:val="24"/>
                <w:szCs w:val="24"/>
              </w:rPr>
              <w:t>создание  иллюстраций</w:t>
            </w:r>
            <w:r>
              <w:rPr>
                <w:rFonts w:ascii="Times New Roman" w:eastAsia="Times New Roman" w:hAnsi="Times New Roman" w:cs="Times New Roman"/>
                <w:sz w:val="24"/>
                <w:szCs w:val="24"/>
              </w:rPr>
              <w:t xml:space="preserve"> к произведению</w:t>
            </w:r>
            <w:r w:rsidR="00E46C8B">
              <w:rPr>
                <w:rFonts w:ascii="Times New Roman" w:eastAsia="Times New Roman" w:hAnsi="Times New Roman" w:cs="Times New Roman"/>
                <w:sz w:val="24"/>
                <w:szCs w:val="24"/>
              </w:rPr>
              <w:t>;</w:t>
            </w:r>
          </w:p>
          <w:p w:rsidR="00E46C8B" w:rsidRDefault="00E46C8B">
            <w:pPr>
              <w:rPr>
                <w:rFonts w:ascii="Times New Roman" w:eastAsia="Times New Roman" w:hAnsi="Times New Roman" w:cs="Times New Roman"/>
                <w:sz w:val="24"/>
                <w:szCs w:val="24"/>
              </w:rPr>
            </w:pPr>
            <w:r>
              <w:rPr>
                <w:rFonts w:ascii="Times New Roman" w:eastAsia="Times New Roman" w:hAnsi="Times New Roman" w:cs="Times New Roman"/>
                <w:sz w:val="24"/>
                <w:szCs w:val="24"/>
              </w:rPr>
              <w:t>- чтение понравившихся эпизодов;</w:t>
            </w:r>
          </w:p>
          <w:p w:rsidR="00E46C8B" w:rsidRDefault="00E46C8B">
            <w:pPr>
              <w:rPr>
                <w:rFonts w:ascii="Times New Roman" w:eastAsia="Times New Roman" w:hAnsi="Times New Roman" w:cs="Times New Roman"/>
                <w:sz w:val="24"/>
                <w:szCs w:val="24"/>
              </w:rPr>
            </w:pPr>
            <w:r>
              <w:rPr>
                <w:rFonts w:ascii="Times New Roman" w:eastAsia="Times New Roman" w:hAnsi="Times New Roman" w:cs="Times New Roman"/>
                <w:sz w:val="24"/>
                <w:szCs w:val="24"/>
              </w:rPr>
              <w:t>- рассказ о собаке</w:t>
            </w:r>
          </w:p>
        </w:tc>
      </w:tr>
      <w:tr w:rsidR="009B63BB" w:rsidTr="00F059BB">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63BB" w:rsidRDefault="009B63BB" w:rsidP="003B0B4A">
            <w:pPr>
              <w:pStyle w:val="a5"/>
              <w:numPr>
                <w:ilvl w:val="0"/>
                <w:numId w:val="1"/>
              </w:numPr>
              <w:rPr>
                <w:rFonts w:ascii="Times New Roman" w:eastAsia="Times New Roman" w:hAnsi="Times New Roman" w:cs="Times New Roman"/>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63BB" w:rsidRDefault="009B63BB">
            <w:pPr>
              <w:pStyle w:val="a4"/>
              <w:spacing w:before="0" w:beforeAutospacing="0" w:after="0" w:afterAutospacing="0"/>
              <w:rPr>
                <w:b/>
              </w:rPr>
            </w:pPr>
            <w:r>
              <w:rPr>
                <w:b/>
              </w:rPr>
              <w:t>Жанр фантастики</w:t>
            </w:r>
          </w:p>
          <w:p w:rsidR="009B63BB" w:rsidRDefault="009B63BB">
            <w:pPr>
              <w:pStyle w:val="a4"/>
              <w:spacing w:before="0" w:beforeAutospacing="0" w:after="0" w:afterAutospacing="0"/>
            </w:pPr>
            <w:proofErr w:type="spellStart"/>
            <w:r>
              <w:t>Р.Бредбери</w:t>
            </w:r>
            <w:proofErr w:type="spellEnd"/>
            <w:r>
              <w:rPr>
                <w:i/>
              </w:rPr>
              <w:t>«Улыбка»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63BB" w:rsidRDefault="009B63BB">
            <w:pPr>
              <w:rPr>
                <w:rFonts w:ascii="Times New Roman" w:eastAsia="Times New Roman" w:hAnsi="Times New Roman" w:cs="Times New Roman"/>
                <w:sz w:val="24"/>
                <w:szCs w:val="24"/>
              </w:rPr>
            </w:pPr>
            <w:r>
              <w:rPr>
                <w:rFonts w:ascii="Times New Roman" w:eastAsia="Times New Roman" w:hAnsi="Times New Roman" w:cs="Times New Roman"/>
                <w:sz w:val="24"/>
                <w:szCs w:val="24"/>
              </w:rPr>
              <w:t>- чтение вслух</w:t>
            </w:r>
          </w:p>
          <w:p w:rsidR="009B63BB" w:rsidRDefault="00F059B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беседа о жанровых признаках </w:t>
            </w:r>
            <w:r w:rsidR="009B63BB">
              <w:rPr>
                <w:rFonts w:ascii="Times New Roman" w:eastAsia="Times New Roman" w:hAnsi="Times New Roman" w:cs="Times New Roman"/>
                <w:sz w:val="24"/>
                <w:szCs w:val="24"/>
              </w:rPr>
              <w:t xml:space="preserve"> фантастики</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63BB" w:rsidRDefault="009B63BB">
            <w:pPr>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-пересказ</w:t>
            </w:r>
            <w:proofErr w:type="gramStart"/>
            <w:r>
              <w:rPr>
                <w:rFonts w:ascii="Times New Roman" w:eastAsia="Times New Roman" w:hAnsi="Times New Roman" w:cs="Times New Roman"/>
                <w:sz w:val="24"/>
                <w:szCs w:val="24"/>
              </w:rPr>
              <w:t xml:space="preserve"> ;</w:t>
            </w:r>
            <w:proofErr w:type="gramEnd"/>
          </w:p>
          <w:p w:rsidR="009B63BB" w:rsidRDefault="009B63BB">
            <w:pPr>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фрагментов;</w:t>
            </w:r>
          </w:p>
          <w:p w:rsidR="009B63BB" w:rsidRDefault="009B63BB">
            <w:pPr>
              <w:rPr>
                <w:rFonts w:ascii="Times New Roman" w:eastAsia="Times New Roman" w:hAnsi="Times New Roman" w:cs="Times New Roman"/>
                <w:sz w:val="24"/>
                <w:szCs w:val="24"/>
              </w:rPr>
            </w:pPr>
          </w:p>
        </w:tc>
      </w:tr>
      <w:tr w:rsidR="009B63BB" w:rsidTr="00F059BB">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63BB" w:rsidRDefault="009B63BB" w:rsidP="003B0B4A">
            <w:pPr>
              <w:pStyle w:val="a5"/>
              <w:numPr>
                <w:ilvl w:val="0"/>
                <w:numId w:val="1"/>
              </w:numPr>
              <w:rPr>
                <w:rFonts w:ascii="Times New Roman" w:eastAsia="Times New Roman" w:hAnsi="Times New Roman" w:cs="Times New Roman"/>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63BB" w:rsidRDefault="009B63BB">
            <w:pPr>
              <w:pStyle w:val="a4"/>
              <w:rPr>
                <w:b/>
              </w:rPr>
            </w:pPr>
            <w:r>
              <w:rPr>
                <w:b/>
              </w:rPr>
              <w:t>Заключительное занятие</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63BB" w:rsidRDefault="009B63B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Организация выступлений: </w:t>
            </w:r>
          </w:p>
          <w:p w:rsidR="009B63BB" w:rsidRDefault="009B63BB">
            <w:pPr>
              <w:rPr>
                <w:rFonts w:ascii="Times New Roman" w:eastAsia="Times New Roman" w:hAnsi="Times New Roman" w:cs="Times New Roman"/>
                <w:sz w:val="24"/>
                <w:szCs w:val="24"/>
              </w:rPr>
            </w:pPr>
            <w:r>
              <w:rPr>
                <w:rFonts w:ascii="Times New Roman" w:eastAsia="Times New Roman" w:hAnsi="Times New Roman" w:cs="Times New Roman"/>
                <w:sz w:val="24"/>
                <w:szCs w:val="24"/>
              </w:rPr>
              <w:t>- размышления о роли чтения в жизни;</w:t>
            </w:r>
          </w:p>
          <w:p w:rsidR="009B63BB" w:rsidRDefault="009B63B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моя любимая книга </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63BB" w:rsidRDefault="009B63BB">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размышления о роли чтения в жизни (устные выступления);</w:t>
            </w:r>
          </w:p>
          <w:p w:rsidR="009B63BB" w:rsidRDefault="009B63BB">
            <w:pPr>
              <w:rPr>
                <w:rFonts w:ascii="Times New Roman" w:eastAsia="Times New Roman" w:hAnsi="Times New Roman" w:cs="Times New Roman"/>
                <w:sz w:val="24"/>
                <w:szCs w:val="24"/>
              </w:rPr>
            </w:pPr>
            <w:r>
              <w:rPr>
                <w:rFonts w:ascii="Times New Roman" w:eastAsia="Times New Roman" w:hAnsi="Times New Roman" w:cs="Times New Roman"/>
                <w:sz w:val="24"/>
                <w:szCs w:val="24"/>
              </w:rPr>
              <w:t>моя любимая книга</w:t>
            </w:r>
          </w:p>
        </w:tc>
      </w:tr>
    </w:tbl>
    <w:p w:rsidR="009B63BB" w:rsidRDefault="009B63BB" w:rsidP="009B63BB">
      <w:pPr>
        <w:spacing w:after="0" w:line="240" w:lineRule="auto"/>
        <w:rPr>
          <w:rFonts w:ascii="Times New Roman" w:eastAsia="Times New Roman" w:hAnsi="Times New Roman" w:cs="Times New Roman"/>
          <w:sz w:val="24"/>
          <w:szCs w:val="24"/>
        </w:rPr>
      </w:pPr>
    </w:p>
    <w:p w:rsidR="009B63BB" w:rsidRDefault="006629EA" w:rsidP="009B63BB">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Учебно-методическое обеспечение</w:t>
      </w:r>
    </w:p>
    <w:p w:rsidR="006629EA" w:rsidRDefault="006629EA" w:rsidP="006629EA">
      <w:pPr>
        <w:pStyle w:val="a5"/>
        <w:numPr>
          <w:ilvl w:val="0"/>
          <w:numId w:val="2"/>
        </w:numPr>
        <w:spacing w:after="0"/>
        <w:rPr>
          <w:rFonts w:ascii="Times New Roman" w:eastAsia="Times New Roman" w:hAnsi="Times New Roman" w:cs="Times New Roman"/>
          <w:sz w:val="24"/>
          <w:szCs w:val="24"/>
        </w:rPr>
      </w:pPr>
      <w:r w:rsidRPr="006629EA">
        <w:rPr>
          <w:rFonts w:ascii="Times New Roman" w:eastAsia="Times New Roman" w:hAnsi="Times New Roman" w:cs="Times New Roman"/>
          <w:sz w:val="24"/>
          <w:szCs w:val="24"/>
        </w:rPr>
        <w:t>Тексты произведений</w:t>
      </w:r>
      <w:r>
        <w:rPr>
          <w:rFonts w:ascii="Times New Roman" w:eastAsia="Times New Roman" w:hAnsi="Times New Roman" w:cs="Times New Roman"/>
          <w:sz w:val="24"/>
          <w:szCs w:val="24"/>
        </w:rPr>
        <w:t>, можно в электронном варианте.</w:t>
      </w:r>
    </w:p>
    <w:p w:rsidR="006629EA" w:rsidRDefault="006629EA" w:rsidP="006629EA">
      <w:pPr>
        <w:pStyle w:val="a5"/>
        <w:numPr>
          <w:ilvl w:val="0"/>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Презентации: портреты писателей, иллюстрации.</w:t>
      </w:r>
    </w:p>
    <w:p w:rsidR="009B63BB" w:rsidRPr="006629EA" w:rsidRDefault="006629EA" w:rsidP="009B63BB">
      <w:pPr>
        <w:pStyle w:val="a5"/>
        <w:numPr>
          <w:ilvl w:val="0"/>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Интернет-ресурсы:</w:t>
      </w:r>
    </w:p>
    <w:p w:rsidR="006629EA" w:rsidRDefault="006629EA" w:rsidP="006629EA">
      <w:pPr>
        <w:pStyle w:val="1"/>
        <w:spacing w:before="0" w:beforeAutospacing="0" w:after="0" w:afterAutospacing="0"/>
      </w:pPr>
      <w:r>
        <w:rPr>
          <w:sz w:val="24"/>
        </w:rPr>
        <w:t>1. Методика работы с текстовой информацией на уроках литературы</w:t>
      </w:r>
    </w:p>
    <w:p w:rsidR="006629EA" w:rsidRDefault="006044D1" w:rsidP="006629EA">
      <w:pPr>
        <w:spacing w:after="0"/>
        <w:rPr>
          <w:rStyle w:val="a3"/>
          <w:rFonts w:ascii="Times New Roman" w:hAnsi="Times New Roman" w:cs="Times New Roman"/>
          <w:sz w:val="24"/>
        </w:rPr>
      </w:pPr>
      <w:hyperlink r:id="rId6" w:history="1">
        <w:r w:rsidR="006629EA">
          <w:rPr>
            <w:rStyle w:val="a3"/>
            <w:rFonts w:ascii="Times New Roman" w:hAnsi="Times New Roman" w:cs="Times New Roman"/>
            <w:sz w:val="24"/>
          </w:rPr>
          <w:t>http://lit.1september.ru/article.php?ID=200901715</w:t>
        </w:r>
      </w:hyperlink>
    </w:p>
    <w:p w:rsidR="009B63BB" w:rsidRDefault="006629EA" w:rsidP="006629EA">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9B63BB">
        <w:rPr>
          <w:rFonts w:ascii="Times New Roman" w:eastAsia="Times New Roman" w:hAnsi="Times New Roman" w:cs="Times New Roman"/>
          <w:b/>
          <w:sz w:val="24"/>
          <w:szCs w:val="24"/>
        </w:rPr>
        <w:t>. Диафильм  «Последний дюйм»</w:t>
      </w:r>
    </w:p>
    <w:p w:rsidR="009B63BB" w:rsidRDefault="006044D1" w:rsidP="009B63BB">
      <w:pPr>
        <w:spacing w:after="0" w:line="240" w:lineRule="auto"/>
        <w:rPr>
          <w:rFonts w:ascii="Times New Roman" w:eastAsia="Times New Roman" w:hAnsi="Times New Roman" w:cs="Times New Roman"/>
          <w:sz w:val="24"/>
          <w:szCs w:val="24"/>
        </w:rPr>
      </w:pPr>
      <w:hyperlink r:id="rId7" w:history="1">
        <w:proofErr w:type="gramStart"/>
        <w:r w:rsidR="009B63BB">
          <w:rPr>
            <w:rStyle w:val="a3"/>
            <w:rFonts w:ascii="Times New Roman" w:eastAsia="Times New Roman" w:hAnsi="Times New Roman" w:cs="Times New Roman"/>
            <w:sz w:val="24"/>
            <w:szCs w:val="24"/>
          </w:rPr>
          <w:t>https://yandex.ru/video/search?filmId=2-b3HcJ40Cw&amp;text=%D0%94%D0%B6.%20%D0%9E%D0%BB%D0%B4%D1%80%D0%B8%D0%B4%D0%B6.%20%20%D0%9F%D0%BE%D1%81%D0%BB%D0%B5%D0%B4%D0%BD%D0%B8%D0%B9%20%D0%B4%D1%8E%D0%B9%D0%BC&amp;noreask=1&amp;path=wizard</w:t>
        </w:r>
      </w:hyperlink>
      <w:proofErr w:type="gramEnd"/>
    </w:p>
    <w:p w:rsidR="009B63BB" w:rsidRDefault="009B63BB" w:rsidP="009B63BB">
      <w:pPr>
        <w:spacing w:after="0" w:line="240" w:lineRule="auto"/>
        <w:rPr>
          <w:rFonts w:ascii="Times New Roman" w:eastAsia="Times New Roman" w:hAnsi="Times New Roman" w:cs="Times New Roman"/>
          <w:sz w:val="24"/>
          <w:szCs w:val="24"/>
        </w:rPr>
      </w:pPr>
    </w:p>
    <w:p w:rsidR="009B63BB" w:rsidRDefault="006629EA" w:rsidP="009B63B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sidR="009B63BB">
        <w:rPr>
          <w:rFonts w:ascii="Times New Roman" w:eastAsia="Times New Roman" w:hAnsi="Times New Roman" w:cs="Times New Roman"/>
          <w:b/>
          <w:sz w:val="24"/>
          <w:szCs w:val="24"/>
        </w:rPr>
        <w:t>. Материал к занятию по рассказу «Механик Салерно»</w:t>
      </w:r>
    </w:p>
    <w:p w:rsidR="009B63BB" w:rsidRDefault="006044D1" w:rsidP="009B63BB">
      <w:pPr>
        <w:spacing w:after="0" w:line="240" w:lineRule="auto"/>
        <w:rPr>
          <w:rFonts w:eastAsiaTheme="minorEastAsia"/>
        </w:rPr>
      </w:pPr>
      <w:hyperlink r:id="rId8" w:history="1">
        <w:r w:rsidR="009B63BB">
          <w:rPr>
            <w:rStyle w:val="a3"/>
            <w:rFonts w:ascii="Times New Roman" w:eastAsia="Times New Roman" w:hAnsi="Times New Roman" w:cs="Times New Roman"/>
            <w:sz w:val="24"/>
            <w:szCs w:val="24"/>
          </w:rPr>
          <w:t>http://nsportal.ru/shkola/literatura/library/2012/04/24/urok-po-rasskazu-bzhitkova-mekhanik-salerno</w:t>
        </w:r>
      </w:hyperlink>
    </w:p>
    <w:p w:rsidR="009B63BB" w:rsidRDefault="009B63BB" w:rsidP="009B63BB">
      <w:pPr>
        <w:spacing w:after="0" w:line="240" w:lineRule="auto"/>
      </w:pPr>
    </w:p>
    <w:p w:rsidR="009B63BB" w:rsidRDefault="009B63BB" w:rsidP="009B63BB">
      <w:pPr>
        <w:spacing w:after="0" w:line="240" w:lineRule="auto"/>
        <w:rPr>
          <w:rFonts w:ascii="Times New Roman" w:hAnsi="Times New Roman" w:cs="Times New Roman"/>
          <w:sz w:val="24"/>
        </w:rPr>
      </w:pPr>
    </w:p>
    <w:p w:rsidR="009B63BB" w:rsidRDefault="009B63BB" w:rsidP="009B63BB">
      <w:pPr>
        <w:spacing w:after="0" w:line="240" w:lineRule="auto"/>
        <w:rPr>
          <w:rFonts w:ascii="Times New Roman" w:eastAsia="Times New Roman" w:hAnsi="Times New Roman" w:cs="Times New Roman"/>
          <w:sz w:val="28"/>
          <w:szCs w:val="24"/>
        </w:rPr>
      </w:pPr>
    </w:p>
    <w:p w:rsidR="009B63BB" w:rsidRPr="009B63BB" w:rsidRDefault="009B63BB" w:rsidP="009B63BB">
      <w:pPr>
        <w:spacing w:after="0"/>
        <w:jc w:val="center"/>
        <w:rPr>
          <w:rFonts w:ascii="Times New Roman" w:hAnsi="Times New Roman" w:cs="Times New Roman"/>
          <w:i/>
          <w:sz w:val="20"/>
        </w:rPr>
      </w:pPr>
    </w:p>
    <w:sectPr w:rsidR="009B63BB" w:rsidRPr="009B63BB" w:rsidSect="00F059BB">
      <w:pgSz w:w="11906" w:h="16838"/>
      <w:pgMar w:top="851" w:right="849"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A7457"/>
    <w:multiLevelType w:val="hybridMultilevel"/>
    <w:tmpl w:val="819235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C4B57D7"/>
    <w:multiLevelType w:val="hybridMultilevel"/>
    <w:tmpl w:val="2DDA62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E87BDC"/>
    <w:rsid w:val="000B06C6"/>
    <w:rsid w:val="00145F23"/>
    <w:rsid w:val="004748E0"/>
    <w:rsid w:val="00595793"/>
    <w:rsid w:val="006044D1"/>
    <w:rsid w:val="006629EA"/>
    <w:rsid w:val="009B63BB"/>
    <w:rsid w:val="00AD5638"/>
    <w:rsid w:val="00BF22E9"/>
    <w:rsid w:val="00C96058"/>
    <w:rsid w:val="00D34920"/>
    <w:rsid w:val="00E46C8B"/>
    <w:rsid w:val="00E73A46"/>
    <w:rsid w:val="00E87BDC"/>
    <w:rsid w:val="00F05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A46"/>
  </w:style>
  <w:style w:type="paragraph" w:styleId="1">
    <w:name w:val="heading 1"/>
    <w:basedOn w:val="a"/>
    <w:link w:val="10"/>
    <w:uiPriority w:val="9"/>
    <w:qFormat/>
    <w:rsid w:val="009B63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uiPriority w:val="99"/>
    <w:rsid w:val="009B63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9B63BB"/>
  </w:style>
  <w:style w:type="character" w:customStyle="1" w:styleId="c15">
    <w:name w:val="c15"/>
    <w:basedOn w:val="a0"/>
    <w:rsid w:val="009B63BB"/>
  </w:style>
  <w:style w:type="character" w:customStyle="1" w:styleId="10">
    <w:name w:val="Заголовок 1 Знак"/>
    <w:basedOn w:val="a0"/>
    <w:link w:val="1"/>
    <w:uiPriority w:val="9"/>
    <w:rsid w:val="009B63BB"/>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9B63BB"/>
    <w:rPr>
      <w:color w:val="0000FF" w:themeColor="hyperlink"/>
      <w:u w:val="single"/>
    </w:rPr>
  </w:style>
  <w:style w:type="paragraph" w:styleId="a4">
    <w:name w:val="Normal (Web)"/>
    <w:basedOn w:val="a"/>
    <w:uiPriority w:val="99"/>
    <w:unhideWhenUsed/>
    <w:rsid w:val="009B63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9B63BB"/>
    <w:pPr>
      <w:ind w:left="720"/>
      <w:contextualSpacing/>
    </w:pPr>
    <w:rPr>
      <w:rFonts w:eastAsiaTheme="minorEastAsia"/>
      <w:lang w:eastAsia="ru-RU"/>
    </w:rPr>
  </w:style>
  <w:style w:type="table" w:styleId="a6">
    <w:name w:val="Table Grid"/>
    <w:basedOn w:val="a1"/>
    <w:uiPriority w:val="59"/>
    <w:rsid w:val="009B63B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Title"/>
    <w:basedOn w:val="a"/>
    <w:link w:val="a8"/>
    <w:qFormat/>
    <w:rsid w:val="004748E0"/>
    <w:pPr>
      <w:spacing w:after="0" w:line="240" w:lineRule="auto"/>
      <w:jc w:val="center"/>
    </w:pPr>
    <w:rPr>
      <w:rFonts w:ascii="Times New Roman" w:eastAsia="Times New Roman" w:hAnsi="Times New Roman" w:cs="Times New Roman"/>
      <w:b/>
      <w:bCs/>
      <w:sz w:val="24"/>
      <w:szCs w:val="24"/>
      <w:lang w:eastAsia="ru-RU"/>
    </w:rPr>
  </w:style>
  <w:style w:type="character" w:customStyle="1" w:styleId="a8">
    <w:name w:val="Название Знак"/>
    <w:basedOn w:val="a0"/>
    <w:link w:val="a7"/>
    <w:rsid w:val="004748E0"/>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B63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uiPriority w:val="99"/>
    <w:rsid w:val="009B63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9B63BB"/>
  </w:style>
  <w:style w:type="character" w:customStyle="1" w:styleId="c15">
    <w:name w:val="c15"/>
    <w:basedOn w:val="a0"/>
    <w:rsid w:val="009B63BB"/>
  </w:style>
  <w:style w:type="character" w:customStyle="1" w:styleId="10">
    <w:name w:val="Заголовок 1 Знак"/>
    <w:basedOn w:val="a0"/>
    <w:link w:val="1"/>
    <w:uiPriority w:val="9"/>
    <w:rsid w:val="009B63BB"/>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9B63BB"/>
    <w:rPr>
      <w:color w:val="0000FF" w:themeColor="hyperlink"/>
      <w:u w:val="single"/>
    </w:rPr>
  </w:style>
  <w:style w:type="paragraph" w:styleId="a4">
    <w:name w:val="Normal (Web)"/>
    <w:basedOn w:val="a"/>
    <w:uiPriority w:val="99"/>
    <w:unhideWhenUsed/>
    <w:rsid w:val="009B63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9B63BB"/>
    <w:pPr>
      <w:ind w:left="720"/>
      <w:contextualSpacing/>
    </w:pPr>
    <w:rPr>
      <w:rFonts w:eastAsiaTheme="minorEastAsia"/>
      <w:lang w:eastAsia="ru-RU"/>
    </w:rPr>
  </w:style>
  <w:style w:type="table" w:styleId="a6">
    <w:name w:val="Table Grid"/>
    <w:basedOn w:val="a1"/>
    <w:uiPriority w:val="59"/>
    <w:rsid w:val="009B63BB"/>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r="http://schemas.openxmlformats.org/officeDocument/2006/relationships" xmlns:w="http://schemas.openxmlformats.org/wordprocessingml/2006/main">
  <w:divs>
    <w:div w:id="1465272016">
      <w:bodyDiv w:val="1"/>
      <w:marLeft w:val="0"/>
      <w:marRight w:val="0"/>
      <w:marTop w:val="0"/>
      <w:marBottom w:val="0"/>
      <w:divBdr>
        <w:top w:val="none" w:sz="0" w:space="0" w:color="auto"/>
        <w:left w:val="none" w:sz="0" w:space="0" w:color="auto"/>
        <w:bottom w:val="none" w:sz="0" w:space="0" w:color="auto"/>
        <w:right w:val="none" w:sz="0" w:space="0" w:color="auto"/>
      </w:divBdr>
    </w:div>
    <w:div w:id="158803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sportal.ru/shkola/literatura/library/2012/04/24/urok-po-rasskazu-bzhitkova-mekhanik-salerno" TargetMode="External"/><Relationship Id="rId3" Type="http://schemas.openxmlformats.org/officeDocument/2006/relationships/settings" Target="settings.xml"/><Relationship Id="rId7" Type="http://schemas.openxmlformats.org/officeDocument/2006/relationships/hyperlink" Target="https://yandex.ru/video/search?filmId=2-b3HcJ40Cw&amp;text=%D0%94%D0%B6.%20%D0%9E%D0%BB%D0%B4%D1%80%D0%B8%D0%B4%D0%B6.%20%20%D0%9F%D0%BE%D1%81%D0%BB%D0%B5%D0%B4%D0%BD%D0%B8%D0%B9%20%D0%B4%D1%8E%D0%B9%D0%BC&amp;noreask=1&amp;path=wizard"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t.1september.ru/article.php?ID=200901715"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712</Words>
  <Characters>4062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Сонечка</dc:creator>
  <cp:keywords/>
  <dc:description/>
  <cp:lastModifiedBy>Нина Дмитриевна</cp:lastModifiedBy>
  <cp:revision>5</cp:revision>
  <dcterms:created xsi:type="dcterms:W3CDTF">2017-02-28T08:13:00Z</dcterms:created>
  <dcterms:modified xsi:type="dcterms:W3CDTF">2017-02-28T11:45:00Z</dcterms:modified>
</cp:coreProperties>
</file>