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BF" w:rsidRPr="00532206" w:rsidRDefault="001E79BF" w:rsidP="001E79BF">
      <w:pPr>
        <w:shd w:val="clear" w:color="auto" w:fill="FFFFFF"/>
        <w:spacing w:line="240" w:lineRule="auto"/>
        <w:ind w:right="-284"/>
        <w:jc w:val="center"/>
        <w:rPr>
          <w:rFonts w:ascii="Times New Roman" w:eastAsia="+mn-ea" w:hAnsi="Times New Roman" w:cs="Times New Roman"/>
          <w:b/>
          <w:kern w:val="24"/>
          <w:sz w:val="44"/>
          <w:szCs w:val="24"/>
          <w:lang w:eastAsia="ru-RU"/>
        </w:rPr>
      </w:pPr>
      <w:r w:rsidRPr="00532206">
        <w:rPr>
          <w:rFonts w:ascii="Times New Roman" w:eastAsia="+mn-ea" w:hAnsi="Times New Roman" w:cs="Times New Roman"/>
          <w:b/>
          <w:kern w:val="24"/>
          <w:sz w:val="44"/>
          <w:szCs w:val="24"/>
          <w:lang w:eastAsia="ru-RU"/>
        </w:rPr>
        <w:t>Типология методов измерения уровней гражданственности.</w:t>
      </w:r>
    </w:p>
    <w:tbl>
      <w:tblPr>
        <w:tblStyle w:val="a3"/>
        <w:tblW w:w="14600" w:type="dxa"/>
        <w:tblInd w:w="392" w:type="dxa"/>
        <w:tblLook w:val="04A0"/>
      </w:tblPr>
      <w:tblGrid>
        <w:gridCol w:w="2410"/>
        <w:gridCol w:w="4536"/>
        <w:gridCol w:w="2126"/>
        <w:gridCol w:w="5528"/>
      </w:tblGrid>
      <w:tr w:rsidR="001E79BF" w:rsidRPr="00A06542" w:rsidTr="00F25A1B">
        <w:tc>
          <w:tcPr>
            <w:tcW w:w="2410" w:type="dxa"/>
          </w:tcPr>
          <w:p w:rsidR="001E79BF" w:rsidRPr="00A06542" w:rsidRDefault="001E79BF" w:rsidP="00F25A1B">
            <w:pPr>
              <w:ind w:left="0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Измеряемый компонент</w:t>
            </w:r>
          </w:p>
        </w:tc>
        <w:tc>
          <w:tcPr>
            <w:tcW w:w="4536" w:type="dxa"/>
          </w:tcPr>
          <w:p w:rsidR="001E79BF" w:rsidRPr="00A06542" w:rsidRDefault="001E79BF" w:rsidP="00F25A1B">
            <w:pPr>
              <w:ind w:left="0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Характер компонента</w:t>
            </w:r>
          </w:p>
        </w:tc>
        <w:tc>
          <w:tcPr>
            <w:tcW w:w="2126" w:type="dxa"/>
          </w:tcPr>
          <w:p w:rsidR="001E79BF" w:rsidRPr="00A06542" w:rsidRDefault="001E79BF" w:rsidP="00F25A1B">
            <w:pPr>
              <w:ind w:left="0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Тип мониторинга</w:t>
            </w:r>
          </w:p>
        </w:tc>
        <w:tc>
          <w:tcPr>
            <w:tcW w:w="5528" w:type="dxa"/>
          </w:tcPr>
          <w:p w:rsidR="001E79BF" w:rsidRPr="00A06542" w:rsidRDefault="001E79BF" w:rsidP="00F25A1B">
            <w:pPr>
              <w:ind w:left="0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Вид мониторинга</w:t>
            </w:r>
          </w:p>
        </w:tc>
      </w:tr>
      <w:tr w:rsidR="001E79BF" w:rsidRPr="00A06542" w:rsidTr="00F25A1B">
        <w:tc>
          <w:tcPr>
            <w:tcW w:w="2410" w:type="dxa"/>
          </w:tcPr>
          <w:p w:rsidR="001E79BF" w:rsidRPr="00A06542" w:rsidRDefault="001E79BF" w:rsidP="00F25A1B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Гражданские</w:t>
            </w:r>
          </w:p>
          <w:p w:rsidR="001E79BF" w:rsidRPr="00A06542" w:rsidRDefault="001E79BF" w:rsidP="00F25A1B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 знания</w:t>
            </w:r>
          </w:p>
        </w:tc>
        <w:tc>
          <w:tcPr>
            <w:tcW w:w="4536" w:type="dxa"/>
          </w:tcPr>
          <w:p w:rsidR="001E79BF" w:rsidRPr="00A06542" w:rsidRDefault="001E79BF" w:rsidP="001E79BF">
            <w:pPr>
              <w:ind w:left="0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Знание прав и обязанностей, основных свобод, норм</w:t>
            </w:r>
            <w: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 поведения, исторического опыта</w:t>
            </w:r>
          </w:p>
        </w:tc>
        <w:tc>
          <w:tcPr>
            <w:tcW w:w="2126" w:type="dxa"/>
          </w:tcPr>
          <w:p w:rsidR="001E79BF" w:rsidRPr="00A06542" w:rsidRDefault="001E79BF" w:rsidP="00F25A1B">
            <w:pPr>
              <w:ind w:left="0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Тестовый</w:t>
            </w:r>
          </w:p>
        </w:tc>
        <w:tc>
          <w:tcPr>
            <w:tcW w:w="5528" w:type="dxa"/>
          </w:tcPr>
          <w:p w:rsidR="001E79BF" w:rsidRPr="00A06542" w:rsidRDefault="001E79BF" w:rsidP="00F25A1B">
            <w:pPr>
              <w:ind w:left="0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- Тест на определение правовых знаний</w:t>
            </w:r>
          </w:p>
          <w:p w:rsidR="001E79BF" w:rsidRPr="00A06542" w:rsidRDefault="001E79BF" w:rsidP="001E79BF">
            <w:pPr>
              <w:ind w:left="0" w:right="-108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-Тест на определение историко-краеведческих знаний</w:t>
            </w:r>
          </w:p>
          <w:p w:rsidR="001E79BF" w:rsidRPr="00A06542" w:rsidRDefault="001E79BF" w:rsidP="00F25A1B">
            <w:pPr>
              <w:ind w:left="0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- Тест на знание государственных символов</w:t>
            </w:r>
          </w:p>
          <w:p w:rsidR="001E79BF" w:rsidRPr="00A06542" w:rsidRDefault="001E79BF" w:rsidP="00F25A1B">
            <w:pPr>
              <w:ind w:left="0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- Тест на определение уровня толерантности</w:t>
            </w:r>
          </w:p>
        </w:tc>
      </w:tr>
      <w:tr w:rsidR="001E79BF" w:rsidRPr="00A06542" w:rsidTr="00F25A1B">
        <w:tc>
          <w:tcPr>
            <w:tcW w:w="2410" w:type="dxa"/>
          </w:tcPr>
          <w:p w:rsidR="001E79BF" w:rsidRPr="00A06542" w:rsidRDefault="001E79BF" w:rsidP="00F25A1B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Гражданское самосознание и ответственность</w:t>
            </w:r>
          </w:p>
        </w:tc>
        <w:tc>
          <w:tcPr>
            <w:tcW w:w="4536" w:type="dxa"/>
          </w:tcPr>
          <w:p w:rsidR="001E79BF" w:rsidRPr="00A06542" w:rsidRDefault="001E79BF" w:rsidP="001E79BF">
            <w:pPr>
              <w:ind w:left="0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Осознание себя гражданином своей страны, чувство гордости за неё, осознанное выполнение</w:t>
            </w:r>
            <w: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 гражданских обязанностей</w:t>
            </w:r>
          </w:p>
        </w:tc>
        <w:tc>
          <w:tcPr>
            <w:tcW w:w="2126" w:type="dxa"/>
          </w:tcPr>
          <w:p w:rsidR="001E79BF" w:rsidRPr="00A06542" w:rsidRDefault="001E79BF" w:rsidP="00F25A1B">
            <w:pPr>
              <w:ind w:left="0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Образно</w:t>
            </w:r>
          </w:p>
          <w:p w:rsidR="001E79BF" w:rsidRPr="00A06542" w:rsidRDefault="001E79BF" w:rsidP="00F25A1B">
            <w:pPr>
              <w:ind w:left="0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-ситуативный</w:t>
            </w:r>
          </w:p>
        </w:tc>
        <w:tc>
          <w:tcPr>
            <w:tcW w:w="5528" w:type="dxa"/>
          </w:tcPr>
          <w:p w:rsidR="001E79BF" w:rsidRDefault="001E79BF" w:rsidP="00F25A1B">
            <w:pPr>
              <w:ind w:left="0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- Методика «Ценностные ориентации»</w:t>
            </w:r>
          </w:p>
          <w:p w:rsidR="001E79BF" w:rsidRPr="00A06542" w:rsidRDefault="001E79BF" w:rsidP="00F25A1B">
            <w:pPr>
              <w:ind w:left="0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- Продуктивные задачи по текстам</w:t>
            </w:r>
            <w:proofErr w:type="gramStart"/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 Лихачёва</w:t>
            </w:r>
          </w:p>
          <w:p w:rsidR="001E79BF" w:rsidRDefault="001E79BF" w:rsidP="001E79BF">
            <w:pPr>
              <w:ind w:left="0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- Конкурс рисунков</w:t>
            </w:r>
            <w: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 «Что для меня</w:t>
            </w:r>
            <w: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 Родина»</w:t>
            </w:r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ab/>
            </w:r>
          </w:p>
          <w:p w:rsidR="001E79BF" w:rsidRPr="00A06542" w:rsidRDefault="001E79BF" w:rsidP="001E79BF">
            <w:pPr>
              <w:ind w:left="0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- Эссе «Я гражданин»</w:t>
            </w:r>
          </w:p>
        </w:tc>
      </w:tr>
      <w:tr w:rsidR="001E79BF" w:rsidRPr="00A06542" w:rsidTr="001E79BF">
        <w:trPr>
          <w:trHeight w:val="3115"/>
        </w:trPr>
        <w:tc>
          <w:tcPr>
            <w:tcW w:w="2410" w:type="dxa"/>
          </w:tcPr>
          <w:p w:rsidR="001E79BF" w:rsidRPr="00A06542" w:rsidRDefault="001E79BF" w:rsidP="00F25A1B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Гражданская</w:t>
            </w:r>
          </w:p>
          <w:p w:rsidR="001E79BF" w:rsidRPr="00A06542" w:rsidRDefault="001E79BF" w:rsidP="00F25A1B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4536" w:type="dxa"/>
          </w:tcPr>
          <w:p w:rsidR="001E79BF" w:rsidRPr="00A06542" w:rsidRDefault="001E79BF" w:rsidP="001E79BF">
            <w:pPr>
              <w:ind w:left="0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Участие ребенка в  решении общественно значимых задач,</w:t>
            </w:r>
            <w: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активность, направленная на движение страны к прогрессу</w:t>
            </w:r>
          </w:p>
        </w:tc>
        <w:tc>
          <w:tcPr>
            <w:tcW w:w="2126" w:type="dxa"/>
          </w:tcPr>
          <w:p w:rsidR="001E79BF" w:rsidRPr="00A06542" w:rsidRDefault="001E79BF" w:rsidP="00F25A1B">
            <w:pPr>
              <w:ind w:left="0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Деятельностный</w:t>
            </w:r>
            <w:proofErr w:type="spellEnd"/>
          </w:p>
        </w:tc>
        <w:tc>
          <w:tcPr>
            <w:tcW w:w="5528" w:type="dxa"/>
          </w:tcPr>
          <w:p w:rsidR="001E79BF" w:rsidRPr="00A06542" w:rsidRDefault="001E79BF" w:rsidP="001E79BF">
            <w:pPr>
              <w:ind w:left="0" w:right="-108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- Участие в акциях</w:t>
            </w:r>
            <w: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 с</w:t>
            </w:r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оциальной направленности «Доброе дело», «Сделаем!», «Спортивный </w:t>
            </w:r>
            <w:proofErr w:type="spellStart"/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лонгмоб</w:t>
            </w:r>
            <w:proofErr w:type="spellEnd"/>
            <w: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2014»</w:t>
            </w:r>
            <w: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, «Дубовая роща», «Чистый пруд», «Посади дерево за того парня», «К 70-летию победы 70 добрых дел»</w:t>
            </w:r>
          </w:p>
          <w:p w:rsidR="001E79BF" w:rsidRPr="00A06542" w:rsidRDefault="001E79BF" w:rsidP="00F25A1B">
            <w:pPr>
              <w:ind w:left="0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-Волонтёрская деятельность в рамках социальной практики.</w:t>
            </w:r>
          </w:p>
          <w:p w:rsidR="001E79BF" w:rsidRPr="00A06542" w:rsidRDefault="001E79BF" w:rsidP="00F25A1B">
            <w:pPr>
              <w:ind w:left="0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- Проектная деятельность в рамках смены</w:t>
            </w:r>
          </w:p>
          <w:p w:rsidR="001E79BF" w:rsidRPr="00A06542" w:rsidRDefault="001E79BF" w:rsidP="00F25A1B">
            <w:pPr>
              <w:ind w:left="0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Наукоград</w:t>
            </w:r>
            <w:proofErr w:type="spellEnd"/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»</w:t>
            </w:r>
          </w:p>
          <w:p w:rsidR="001E79BF" w:rsidRPr="00A06542" w:rsidRDefault="001E79BF" w:rsidP="00F25A1B">
            <w:pPr>
              <w:ind w:left="0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- Участие в общественных объединениях и </w:t>
            </w:r>
          </w:p>
          <w:p w:rsidR="001E79BF" w:rsidRDefault="001E79BF" w:rsidP="00F25A1B">
            <w:pPr>
              <w:ind w:left="0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gramStart"/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органах</w:t>
            </w:r>
            <w:proofErr w:type="gramEnd"/>
            <w:r w:rsidRPr="00A0654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 самоуправления</w:t>
            </w:r>
          </w:p>
          <w:p w:rsidR="001E79BF" w:rsidRPr="00A06542" w:rsidRDefault="001E79BF" w:rsidP="00F25A1B">
            <w:pPr>
              <w:ind w:left="0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- Методика самооценки личности «Я патриот»</w:t>
            </w:r>
          </w:p>
        </w:tc>
      </w:tr>
    </w:tbl>
    <w:p w:rsidR="00D12E7A" w:rsidRDefault="00D12E7A"/>
    <w:sectPr w:rsidR="00D12E7A" w:rsidSect="001E79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79BF"/>
    <w:rsid w:val="001E79BF"/>
    <w:rsid w:val="00532206"/>
    <w:rsid w:val="00A21F85"/>
    <w:rsid w:val="00D12E7A"/>
    <w:rsid w:val="00EA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9BF"/>
    <w:pPr>
      <w:spacing w:after="0" w:line="240" w:lineRule="auto"/>
      <w:ind w:left="284" w:right="-56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дир1</dc:creator>
  <cp:keywords/>
  <dc:description/>
  <cp:lastModifiedBy>Зам дир1</cp:lastModifiedBy>
  <cp:revision>2</cp:revision>
  <dcterms:created xsi:type="dcterms:W3CDTF">2014-11-20T12:38:00Z</dcterms:created>
  <dcterms:modified xsi:type="dcterms:W3CDTF">2014-11-20T12:45:00Z</dcterms:modified>
</cp:coreProperties>
</file>