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191" w:rsidRDefault="00D26191" w:rsidP="002473E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26191" w:rsidRDefault="00D26191" w:rsidP="002473E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6191" w:rsidRPr="009B7761" w:rsidRDefault="00D26191" w:rsidP="009B7761">
      <w:pPr>
        <w:pStyle w:val="a3"/>
        <w:shd w:val="clear" w:color="auto" w:fill="FFFFFF"/>
        <w:spacing w:before="0" w:beforeAutospacing="0" w:after="0" w:afterAutospacing="0"/>
        <w:ind w:left="6946"/>
        <w:jc w:val="both"/>
        <w:rPr>
          <w:rStyle w:val="a6"/>
          <w:rFonts w:ascii="Times New Roman" w:hAnsi="Times New Roman" w:cs="Arial Unicode MS"/>
          <w:bCs/>
        </w:rPr>
      </w:pPr>
      <w:r>
        <w:rPr>
          <w:rStyle w:val="a6"/>
          <w:rFonts w:ascii="Times New Roman" w:hAnsi="Times New Roman" w:cs="Arial Unicode MS"/>
          <w:bCs/>
        </w:rPr>
        <w:t>О</w:t>
      </w:r>
      <w:r>
        <w:rPr>
          <w:rStyle w:val="a6"/>
          <w:rFonts w:cs="Arial Unicode MS"/>
          <w:bCs/>
        </w:rPr>
        <w:t xml:space="preserve">. </w:t>
      </w:r>
      <w:r>
        <w:rPr>
          <w:rStyle w:val="a6"/>
          <w:rFonts w:ascii="Times New Roman" w:hAnsi="Times New Roman" w:cs="Arial Unicode MS"/>
          <w:bCs/>
        </w:rPr>
        <w:t>А</w:t>
      </w:r>
      <w:r>
        <w:rPr>
          <w:rStyle w:val="a6"/>
          <w:rFonts w:cs="Arial Unicode MS"/>
          <w:bCs/>
        </w:rPr>
        <w:t xml:space="preserve">. </w:t>
      </w:r>
      <w:r>
        <w:rPr>
          <w:rStyle w:val="a6"/>
          <w:rFonts w:ascii="Times New Roman" w:hAnsi="Times New Roman" w:cs="Arial Unicode MS"/>
          <w:bCs/>
        </w:rPr>
        <w:t>Манина</w:t>
      </w:r>
    </w:p>
    <w:p w:rsidR="00D26191" w:rsidRDefault="00D26191" w:rsidP="009B7761">
      <w:pPr>
        <w:pStyle w:val="a3"/>
        <w:shd w:val="clear" w:color="auto" w:fill="FFFFFF"/>
        <w:spacing w:before="0" w:beforeAutospacing="0" w:after="0" w:afterAutospacing="0"/>
        <w:ind w:left="6946"/>
        <w:jc w:val="both"/>
        <w:rPr>
          <w:rStyle w:val="a5"/>
          <w:rFonts w:cs="Arial Unicode MS"/>
          <w:iCs/>
        </w:rPr>
      </w:pPr>
      <w:r>
        <w:rPr>
          <w:rStyle w:val="a5"/>
          <w:rFonts w:cs="Arial Unicode MS"/>
          <w:iCs/>
        </w:rPr>
        <w:t>МБОУ «Д</w:t>
      </w:r>
      <w:r>
        <w:rPr>
          <w:rStyle w:val="a5"/>
          <w:rFonts w:ascii="Times New Roman" w:hAnsi="Times New Roman" w:cs="Arial Unicode MS"/>
          <w:iCs/>
        </w:rPr>
        <w:t>С</w:t>
      </w:r>
      <w:r>
        <w:rPr>
          <w:rStyle w:val="a5"/>
          <w:rFonts w:cs="Arial Unicode MS"/>
          <w:iCs/>
        </w:rPr>
        <w:t>ОШ №</w:t>
      </w:r>
      <w:r>
        <w:rPr>
          <w:rStyle w:val="a5"/>
          <w:rFonts w:ascii="Times New Roman" w:hAnsi="Times New Roman" w:cs="Arial Unicode MS"/>
          <w:iCs/>
        </w:rPr>
        <w:t>3</w:t>
      </w:r>
      <w:r>
        <w:rPr>
          <w:rStyle w:val="a5"/>
          <w:rFonts w:cs="Arial Unicode MS"/>
          <w:iCs/>
        </w:rPr>
        <w:t xml:space="preserve">» </w:t>
      </w:r>
    </w:p>
    <w:p w:rsidR="00D26191" w:rsidRPr="009B7761" w:rsidRDefault="00D26191" w:rsidP="009B7761">
      <w:pPr>
        <w:pStyle w:val="a3"/>
        <w:shd w:val="clear" w:color="auto" w:fill="FFFFFF"/>
        <w:spacing w:before="0" w:beforeAutospacing="0" w:after="0" w:afterAutospacing="0"/>
        <w:ind w:left="6946"/>
        <w:jc w:val="both"/>
        <w:rPr>
          <w:rFonts w:ascii="Times New Roman" w:hAnsi="Times New Roman"/>
        </w:rPr>
      </w:pPr>
      <w:r>
        <w:rPr>
          <w:rStyle w:val="a5"/>
          <w:rFonts w:cs="Arial Unicode MS"/>
          <w:iCs/>
        </w:rPr>
        <w:t xml:space="preserve">учитель </w:t>
      </w:r>
      <w:r>
        <w:rPr>
          <w:rStyle w:val="a5"/>
          <w:rFonts w:ascii="Times New Roman" w:hAnsi="Times New Roman" w:cs="Arial Unicode MS"/>
          <w:iCs/>
        </w:rPr>
        <w:t>истории</w:t>
      </w:r>
    </w:p>
    <w:p w:rsidR="00D26191" w:rsidRDefault="00D26191" w:rsidP="009B7761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rFonts w:cs="Arial Unicode MS"/>
          <w:bCs/>
        </w:rPr>
      </w:pPr>
      <w:r>
        <w:rPr>
          <w:rStyle w:val="a6"/>
          <w:rFonts w:ascii="Times New Roman" w:hAnsi="Times New Roman" w:cs="Arial Unicode MS"/>
          <w:bCs/>
        </w:rPr>
        <w:t>КАК ПОВЫСИТЬ</w:t>
      </w:r>
      <w:r>
        <w:rPr>
          <w:rStyle w:val="a6"/>
          <w:rFonts w:cs="Arial Unicode MS"/>
          <w:bCs/>
        </w:rPr>
        <w:t xml:space="preserve"> К</w:t>
      </w:r>
      <w:r>
        <w:rPr>
          <w:rStyle w:val="a6"/>
          <w:rFonts w:ascii="Times New Roman" w:hAnsi="Times New Roman" w:cs="Arial Unicode MS"/>
          <w:bCs/>
        </w:rPr>
        <w:t>АЧЕСТВО</w:t>
      </w:r>
      <w:r>
        <w:rPr>
          <w:rStyle w:val="a6"/>
          <w:rFonts w:cs="Arial Unicode MS"/>
          <w:bCs/>
        </w:rPr>
        <w:t xml:space="preserve"> </w:t>
      </w:r>
      <w:r>
        <w:rPr>
          <w:rStyle w:val="a6"/>
          <w:rFonts w:ascii="Times New Roman" w:hAnsi="Times New Roman" w:cs="Arial Unicode MS"/>
          <w:bCs/>
        </w:rPr>
        <w:t>ОБУЧЕНИЯ</w:t>
      </w:r>
      <w:r>
        <w:rPr>
          <w:rStyle w:val="a6"/>
          <w:rFonts w:cs="Arial Unicode MS"/>
          <w:bCs/>
        </w:rPr>
        <w:t xml:space="preserve"> </w:t>
      </w:r>
    </w:p>
    <w:p w:rsidR="00D26191" w:rsidRPr="009B7761" w:rsidRDefault="00D26191" w:rsidP="009B7761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rFonts w:ascii="Times New Roman" w:hAnsi="Times New Roman" w:cs="Arial Unicode MS"/>
          <w:bCs/>
        </w:rPr>
      </w:pPr>
      <w:r>
        <w:rPr>
          <w:rStyle w:val="a6"/>
          <w:rFonts w:ascii="Times New Roman" w:hAnsi="Times New Roman" w:cs="Arial Unicode MS"/>
          <w:bCs/>
        </w:rPr>
        <w:t>(</w:t>
      </w:r>
      <w:r>
        <w:rPr>
          <w:rStyle w:val="a6"/>
          <w:rFonts w:cs="Arial Unicode MS"/>
          <w:bCs/>
        </w:rPr>
        <w:t xml:space="preserve"> </w:t>
      </w:r>
      <w:r>
        <w:rPr>
          <w:rStyle w:val="a6"/>
          <w:rFonts w:ascii="Times New Roman" w:hAnsi="Times New Roman" w:cs="Arial Unicode MS"/>
          <w:bCs/>
        </w:rPr>
        <w:t>ОПЫТ</w:t>
      </w:r>
      <w:r>
        <w:rPr>
          <w:rStyle w:val="a6"/>
          <w:rFonts w:cs="Arial Unicode MS"/>
          <w:bCs/>
        </w:rPr>
        <w:t xml:space="preserve"> </w:t>
      </w:r>
      <w:r>
        <w:rPr>
          <w:rStyle w:val="a6"/>
          <w:rFonts w:ascii="Times New Roman" w:hAnsi="Times New Roman" w:cs="Arial Unicode MS"/>
          <w:bCs/>
        </w:rPr>
        <w:t>ФИНСКОЙ</w:t>
      </w:r>
      <w:r>
        <w:rPr>
          <w:rStyle w:val="a6"/>
          <w:rFonts w:cs="Arial Unicode MS"/>
          <w:bCs/>
        </w:rPr>
        <w:t xml:space="preserve"> </w:t>
      </w:r>
      <w:r>
        <w:rPr>
          <w:rStyle w:val="a6"/>
          <w:rFonts w:ascii="Times New Roman" w:hAnsi="Times New Roman" w:cs="Arial Unicode MS"/>
          <w:bCs/>
        </w:rPr>
        <w:t>ШКОЛЫ)</w:t>
      </w:r>
    </w:p>
    <w:p w:rsidR="00D26191" w:rsidRDefault="00D26191" w:rsidP="009B7761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D26191" w:rsidRPr="00BF23C1" w:rsidRDefault="00D26191" w:rsidP="00BF23C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23C1">
        <w:rPr>
          <w:rFonts w:ascii="Times New Roman" w:hAnsi="Times New Roman"/>
          <w:sz w:val="24"/>
          <w:szCs w:val="24"/>
        </w:rPr>
        <w:t xml:space="preserve">Идет активное обсуждение и работа над качеством преподавания. В истории снова возвращаемся к линейному подходу в преподавании. Почти на всех конференциях и семинарах звучат методики, способы, приемы, которые должны способствовать повышению качества образования. Ни для кого не секрет, что на сегодняшний день финская система образования считается лучшей в мире. Она дает такой желанный нам результат. </w:t>
      </w:r>
    </w:p>
    <w:p w:rsidR="00D26191" w:rsidRPr="00BF23C1" w:rsidRDefault="00D26191" w:rsidP="00BF23C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F23C1">
        <w:rPr>
          <w:rFonts w:ascii="Times New Roman" w:hAnsi="Times New Roman"/>
          <w:sz w:val="24"/>
          <w:szCs w:val="24"/>
        </w:rPr>
        <w:t xml:space="preserve">        </w:t>
      </w:r>
      <w:r w:rsidRPr="00BF23C1">
        <w:rPr>
          <w:rFonts w:ascii="Times New Roman" w:hAnsi="Times New Roman"/>
          <w:sz w:val="24"/>
          <w:szCs w:val="24"/>
        </w:rPr>
        <w:tab/>
        <w:t xml:space="preserve"> Какие же вопросы и проблемы хочу рассмотреть в данной статье?  Хотелось бы выделить следующие:</w:t>
      </w:r>
    </w:p>
    <w:p w:rsidR="00D26191" w:rsidRPr="00BF23C1" w:rsidRDefault="00D26191" w:rsidP="00BF23C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23C1">
        <w:rPr>
          <w:rFonts w:ascii="Times New Roman" w:hAnsi="Times New Roman"/>
          <w:sz w:val="24"/>
          <w:szCs w:val="24"/>
        </w:rPr>
        <w:t>Благодаря чему финская школа достигает хороших результатов</w:t>
      </w:r>
    </w:p>
    <w:p w:rsidR="00D26191" w:rsidRPr="00BF23C1" w:rsidRDefault="00D26191" w:rsidP="00BF23C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23C1">
        <w:rPr>
          <w:rFonts w:ascii="Times New Roman" w:hAnsi="Times New Roman"/>
          <w:sz w:val="24"/>
          <w:szCs w:val="24"/>
        </w:rPr>
        <w:t>Что я лично могла бы использовать</w:t>
      </w:r>
    </w:p>
    <w:p w:rsidR="00D26191" w:rsidRPr="00BF23C1" w:rsidRDefault="00D26191" w:rsidP="00BF23C1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F23C1">
        <w:rPr>
          <w:rFonts w:ascii="Times New Roman" w:hAnsi="Times New Roman"/>
          <w:sz w:val="24"/>
          <w:szCs w:val="24"/>
          <w:u w:val="single"/>
        </w:rPr>
        <w:t>Благодаря чему финская школа достигает хороших результатов</w:t>
      </w:r>
    </w:p>
    <w:p w:rsidR="00D26191" w:rsidRPr="00BF23C1" w:rsidRDefault="00D26191" w:rsidP="00BF23C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F23C1">
        <w:rPr>
          <w:rFonts w:ascii="Times New Roman" w:hAnsi="Times New Roman"/>
          <w:sz w:val="24"/>
          <w:szCs w:val="24"/>
        </w:rPr>
        <w:t xml:space="preserve">Так как я являюсь преподавателем  истории в классах гуманитарной направленности, то естественно проблема результата для меня очень важна. На него ориентируются и учителя и дети, и родители старшей школы. Каждый учитель, работающий в профильных классах, применяет различные методики преподавания, тщательно подбирается дополнительная литература и задания для учащихся. Количество часов в таких классах однозначно больше, чем в обычных. Возможно результат, если рассматривать баллы ЕГЭ, будет неплохим, но есть другая сторона, это перегруженность учащихся (как правило, профильных предметов несколько), это плата репетиторам, напряженное ожидание экзаменов, порой конфликты между родителями и детьми, учителями и детьми, учителями и родителями. </w:t>
      </w:r>
    </w:p>
    <w:p w:rsidR="00D26191" w:rsidRPr="00BF23C1" w:rsidRDefault="00D26191" w:rsidP="00BF23C1">
      <w:pPr>
        <w:spacing w:line="24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9F8F5"/>
        </w:rPr>
      </w:pPr>
      <w:r w:rsidRPr="00BF23C1">
        <w:rPr>
          <w:rFonts w:ascii="Times New Roman" w:hAnsi="Times New Roman"/>
          <w:sz w:val="24"/>
          <w:szCs w:val="24"/>
        </w:rPr>
        <w:t xml:space="preserve">Конечно, в связи с вышесказанным интерес к опыту финской школы большой. Однако познакомившись с материалами по данной теме понимаешь, что многое чем славится финская школа в недавнем прошлом было и у нас, хорошие и стабильные результаты имеют под собой очень простые основания. </w:t>
      </w:r>
      <w:r w:rsidRPr="00BF23C1">
        <w:rPr>
          <w:rFonts w:ascii="Times New Roman" w:hAnsi="Times New Roman"/>
          <w:color w:val="333333"/>
          <w:sz w:val="24"/>
          <w:szCs w:val="24"/>
          <w:shd w:val="clear" w:color="auto" w:fill="F9F8F5"/>
        </w:rPr>
        <w:t xml:space="preserve">Например: Равенство школ. Нет ни сильных, ни «слабых», все школы имеют абсолютно одинаковое оборудование  и  финансирование. Углубленное изучение одних предметов в ущерб другим не допускается.  Кто по профессии (социальному статусу) родители ребенка, учитель узнает в последнюю очередь, в случае необходимости. Вопросы учителей, анкеты, касающиеся места работы родителей, запрещены. Сравнение учеников друг с другом запрещено. Вообще в финской школе уделяется много внимания индивидуализации. Для каждого ребенка составляется индивидуальный план обучения и что не  менее важно развития. Индивидуализация касается и содержания используемых учебников и  упражнений и  количества  заданий с отводимым на них временем. На уроке в одном и том же классе дети выполняют упражнения разного уровня сложности. И оцениваться они будут согласно уровню конкретного ребенка. Контрольные и промежуточные тесты – на усмотрение учителя. Существует только один обязательный стандартный тест по окончании средней </w:t>
      </w:r>
      <w:r w:rsidRPr="00BF23C1">
        <w:rPr>
          <w:rFonts w:ascii="Times New Roman" w:hAnsi="Times New Roman"/>
          <w:color w:val="333333"/>
          <w:sz w:val="24"/>
          <w:szCs w:val="24"/>
          <w:shd w:val="clear" w:color="auto" w:fill="F9F8F5"/>
        </w:rPr>
        <w:lastRenderedPageBreak/>
        <w:t xml:space="preserve">общеобразовательной школы, то есть тестированием детей не злоупотребляют.  Детей к данному тесту специально не готовят. В школе преподают только то, что может понадобиться в жизни. Кроме самого обучения, бесплатны и обеды в школе, экскурсии, проводимые школой, посещение музеев и вся внеклассная деятельность. . В финских школах, наряду с обычным обучением, есть и  такой вид образовательного процесса как  поддерживающее обучение «слабых учеников». Учителя добровольно занимаются с данными учащимися  во время уроков или после них.  Такое же пристальное внимание уделяется и коррекционному обучению, которое связано с устойчивыми  проблемами в усвоении материала по различным причинам. Коррекционное обучение проводят в малых группах или индивидуально. </w:t>
      </w:r>
    </w:p>
    <w:p w:rsidR="00D26191" w:rsidRPr="00BF23C1" w:rsidRDefault="00D26191" w:rsidP="00BF23C1">
      <w:pPr>
        <w:pStyle w:val="a3"/>
        <w:shd w:val="clear" w:color="auto" w:fill="F7FBFA"/>
        <w:spacing w:before="0" w:beforeAutospacing="0" w:afterAutospacing="0"/>
        <w:ind w:right="750"/>
        <w:jc w:val="both"/>
        <w:rPr>
          <w:rFonts w:ascii="Times New Roman" w:hAnsi="Times New Roman" w:cs="Times New Roman"/>
          <w:color w:val="333333"/>
        </w:rPr>
      </w:pPr>
      <w:r w:rsidRPr="00BF23C1">
        <w:rPr>
          <w:rFonts w:ascii="Times New Roman" w:hAnsi="Times New Roman" w:cs="Times New Roman"/>
          <w:shd w:val="clear" w:color="auto" w:fill="F9F8F5"/>
        </w:rPr>
        <w:t>Результаты впечатляют. «</w:t>
      </w:r>
      <w:r w:rsidRPr="00BF23C1">
        <w:rPr>
          <w:rFonts w:ascii="Times New Roman" w:hAnsi="Times New Roman" w:cs="Times New Roman"/>
        </w:rPr>
        <w:t>Финские школьники без репетиторов, без повышенной учебной нагрузки и какой бы то ни было подготовки к тестированию показали высокие баллы во всех трёх исследуемых навыках и областях знаний — математике, естественных науках и грамотности. И в последующее десятилетие позиции Финляндии в образовательном рейтинге только упрочнялись».</w:t>
      </w:r>
    </w:p>
    <w:p w:rsidR="00D26191" w:rsidRPr="00BF23C1" w:rsidRDefault="00D26191" w:rsidP="00BF23C1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F23C1">
        <w:rPr>
          <w:rFonts w:ascii="Times New Roman" w:hAnsi="Times New Roman"/>
          <w:sz w:val="24"/>
          <w:szCs w:val="24"/>
          <w:u w:val="single"/>
        </w:rPr>
        <w:t>Что я лично могла бы использовать</w:t>
      </w:r>
    </w:p>
    <w:p w:rsidR="00D26191" w:rsidRPr="00BF23C1" w:rsidRDefault="00D26191" w:rsidP="00BF23C1">
      <w:pPr>
        <w:spacing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9F8F5"/>
        </w:rPr>
      </w:pPr>
      <w:r w:rsidRPr="00BF23C1">
        <w:rPr>
          <w:rFonts w:ascii="Times New Roman" w:hAnsi="Times New Roman"/>
          <w:sz w:val="24"/>
          <w:szCs w:val="24"/>
        </w:rPr>
        <w:t xml:space="preserve">Конечно, прежде всего это индивидуализация. Школа, в которой я работаю, дает мне в этом направлении большие возможности. Помимо непосредственно преподавательской работы (разноуровневые задания в классе вполне возможны и необходимы), я являюсь тьютором в 10 классе в группе гуманитарной направленности. В Финских школах довольно большое внимание уделяется профориентации, как тьютор, я имею большие возможности для этого. </w:t>
      </w:r>
      <w:r w:rsidRPr="00BF23C1">
        <w:rPr>
          <w:rFonts w:ascii="Times New Roman" w:hAnsi="Times New Roman"/>
          <w:color w:val="333333"/>
          <w:sz w:val="24"/>
          <w:szCs w:val="24"/>
          <w:shd w:val="clear" w:color="auto" w:fill="F9F8F5"/>
        </w:rPr>
        <w:t xml:space="preserve">« Не всем строить самолеты, кто-то должен хорошо водить автобусы. В этом финны тоже видят задачу средней школы – выявить, стоит ли данному подростку продолжать обучение в лицее, или достаточно минимального уровня знаний, кому полезнее пойти в профессиональное училище. Надо отметить, что и тот и другой путь в стране одинаково ценится». </w:t>
      </w:r>
    </w:p>
    <w:p w:rsidR="00D26191" w:rsidRPr="00BF23C1" w:rsidRDefault="00D26191" w:rsidP="00BF23C1">
      <w:pPr>
        <w:spacing w:line="24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9F8F5"/>
        </w:rPr>
      </w:pPr>
      <w:r w:rsidRPr="00BF23C1">
        <w:rPr>
          <w:rFonts w:ascii="Times New Roman" w:hAnsi="Times New Roman"/>
          <w:sz w:val="24"/>
          <w:szCs w:val="24"/>
          <w:shd w:val="clear" w:color="auto" w:fill="F9F8F5"/>
        </w:rPr>
        <w:t>Необходимо помнить и о вреде чрезмерного увлечения тестированием. Конечно есть такой риск, так как учитель профильного продмета знает, что от результата ЕГЭ зависит поступление учащихся. «</w:t>
      </w:r>
      <w:r w:rsidRPr="00BF23C1">
        <w:rPr>
          <w:rFonts w:ascii="Times New Roman" w:hAnsi="Times New Roman"/>
          <w:sz w:val="24"/>
          <w:szCs w:val="24"/>
        </w:rPr>
        <w:t xml:space="preserve"> Всех школьных учителей в Финляндии готовят к тому, чтобы разрабатывать и использовать в своей работе различные методы оценивания достижений учащихся».</w:t>
      </w:r>
    </w:p>
    <w:p w:rsidR="00D26191" w:rsidRPr="00BF23C1" w:rsidRDefault="00D26191" w:rsidP="00BF23C1">
      <w:pPr>
        <w:spacing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9F8F5"/>
        </w:rPr>
      </w:pPr>
      <w:r w:rsidRPr="00BF23C1">
        <w:rPr>
          <w:rFonts w:ascii="Times New Roman" w:hAnsi="Times New Roman"/>
          <w:color w:val="333333"/>
          <w:sz w:val="24"/>
          <w:szCs w:val="24"/>
          <w:shd w:val="clear" w:color="auto" w:fill="F9F8F5"/>
        </w:rPr>
        <w:t>Конечно, тут важны и личностные качества педагога и его профессиональное развитие.</w:t>
      </w:r>
    </w:p>
    <w:p w:rsidR="00D26191" w:rsidRPr="00BF23C1" w:rsidRDefault="00D26191" w:rsidP="00BF23C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F23C1">
        <w:rPr>
          <w:rFonts w:ascii="Times New Roman" w:hAnsi="Times New Roman"/>
          <w:sz w:val="24"/>
          <w:szCs w:val="24"/>
        </w:rPr>
        <w:t>Я считаю, что если хотя бы это реализовать, то это будет способствовать повышению интереса к предмету, способствовать развитию учащихся и облегчит выполнение задач стоящих перед педагогом. И несомненно, скажется на качестве обучения.</w:t>
      </w:r>
    </w:p>
    <w:p w:rsidR="00D26191" w:rsidRPr="00BF23C1" w:rsidRDefault="00D26191" w:rsidP="00BF23C1">
      <w:pPr>
        <w:pStyle w:val="a3"/>
        <w:shd w:val="clear" w:color="auto" w:fill="F7FBFA"/>
        <w:spacing w:before="0" w:beforeAutospacing="0"/>
        <w:ind w:right="750"/>
        <w:rPr>
          <w:rFonts w:ascii="Times New Roman" w:hAnsi="Times New Roman" w:cs="Times New Roman"/>
          <w:color w:val="333333"/>
        </w:rPr>
      </w:pPr>
      <w:r w:rsidRPr="00BF23C1">
        <w:rPr>
          <w:rFonts w:ascii="Times New Roman" w:hAnsi="Times New Roman" w:cs="Times New Roman"/>
          <w:color w:val="333333"/>
        </w:rPr>
        <w:t xml:space="preserve">«Финский опыт ставит под сомнение обычную логику развития образования, предполагающую улучшение достижений учащихся за счет увеличения длительности обучения и продолжительности преподавания.» </w:t>
      </w:r>
    </w:p>
    <w:p w:rsidR="00D26191" w:rsidRPr="00BF23C1" w:rsidRDefault="00D26191" w:rsidP="00BF23C1">
      <w:pPr>
        <w:pStyle w:val="a3"/>
        <w:shd w:val="clear" w:color="auto" w:fill="F7FBFA"/>
        <w:spacing w:before="0" w:beforeAutospacing="0"/>
        <w:ind w:right="750"/>
        <w:rPr>
          <w:rFonts w:ascii="Times New Roman" w:hAnsi="Times New Roman" w:cs="Times New Roman"/>
          <w:color w:val="333333"/>
        </w:rPr>
      </w:pPr>
      <w:r w:rsidRPr="00BF23C1">
        <w:rPr>
          <w:rFonts w:ascii="Times New Roman" w:hAnsi="Times New Roman" w:cs="Times New Roman"/>
          <w:color w:val="333333"/>
        </w:rPr>
        <w:t xml:space="preserve">Полностью согласна с данным утверждением. Считаю, что данный опыт важен и его необходимо использовать. </w:t>
      </w:r>
    </w:p>
    <w:p w:rsidR="00D26191" w:rsidRPr="00BF23C1" w:rsidRDefault="00D26191" w:rsidP="00BF23C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F23C1">
        <w:rPr>
          <w:rFonts w:ascii="Times New Roman" w:hAnsi="Times New Roman"/>
          <w:sz w:val="24"/>
          <w:szCs w:val="24"/>
        </w:rPr>
        <w:t>Конечно, в данной статье не затронуты все проблемы и моменты но, как мне кажется, некоторые   я обозначила. Считаю, что даже если какие- то элементы данного опыта будут использованы, результат должен быть положительный</w:t>
      </w:r>
    </w:p>
    <w:p w:rsidR="00D26191" w:rsidRPr="00BF23C1" w:rsidRDefault="00D26191" w:rsidP="00BF23C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F23C1">
        <w:rPr>
          <w:rFonts w:ascii="Times New Roman" w:hAnsi="Times New Roman"/>
          <w:sz w:val="24"/>
          <w:szCs w:val="24"/>
        </w:rPr>
        <w:t xml:space="preserve">Интересен тот факт, что в финских школах ученики не оцениваются в отметках до 12 лет. Считается, что каждый ученик должен прогрессировать в своем темпе. Должна сказать, </w:t>
      </w:r>
      <w:r w:rsidRPr="00BF23C1">
        <w:rPr>
          <w:rFonts w:ascii="Times New Roman" w:hAnsi="Times New Roman"/>
          <w:sz w:val="24"/>
          <w:szCs w:val="24"/>
        </w:rPr>
        <w:lastRenderedPageBreak/>
        <w:t xml:space="preserve">что я полностью с этим согласна. Ребенка учат прежде всего, самооценке. Отметки появляются только в 6 классе финской школы. </w:t>
      </w:r>
    </w:p>
    <w:p w:rsidR="00D26191" w:rsidRPr="00BF23C1" w:rsidRDefault="00D26191" w:rsidP="00BF23C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F23C1">
        <w:rPr>
          <w:rFonts w:ascii="Times New Roman" w:hAnsi="Times New Roman"/>
          <w:sz w:val="24"/>
          <w:szCs w:val="24"/>
        </w:rPr>
        <w:tab/>
        <w:t xml:space="preserve">Конечно у нас совершенно иной подход к оцениванию ребенка. Сейчас от отметок многие школы переходят к балловой системе, часто знания проверяются с помощью тестов. Считаю, что при многих плюсах балловой системы мы также и многое потеряли. Одним из важнейших, если не самых важных факторов развития ребенка является речь, увлечение тестированием, в ущерб устным ответам является на мой взгляд тревожной тенденцией. </w:t>
      </w:r>
    </w:p>
    <w:p w:rsidR="00D26191" w:rsidRPr="00BF23C1" w:rsidRDefault="00D26191" w:rsidP="00BF23C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F23C1">
        <w:rPr>
          <w:rFonts w:ascii="Times New Roman" w:hAnsi="Times New Roman"/>
          <w:sz w:val="24"/>
          <w:szCs w:val="24"/>
        </w:rPr>
        <w:tab/>
        <w:t>Думаю, что действительно необходимо оценивать достижения учащегося в сравнении с ним самим. А устные ответы просто необходимы для нормального развития ребенка. И балловая система и оценочная имеют свои плюсы и минусы, но думается несомненно, что оценка должна стимулировать ребенка, а не являться в большей степени инструментом наказания.</w:t>
      </w:r>
    </w:p>
    <w:p w:rsidR="00D26191" w:rsidRPr="009F4A22" w:rsidRDefault="00D26191" w:rsidP="002E662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9F4A22">
        <w:rPr>
          <w:rFonts w:ascii="Times New Roman" w:hAnsi="Times New Roman"/>
          <w:sz w:val="24"/>
          <w:szCs w:val="24"/>
        </w:rPr>
        <w:t>Список источников</w:t>
      </w:r>
    </w:p>
    <w:p w:rsidR="00D26191" w:rsidRPr="00BF23C1" w:rsidRDefault="00D26191" w:rsidP="00BF23C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F23C1">
        <w:rPr>
          <w:rFonts w:ascii="Times New Roman" w:hAnsi="Times New Roman"/>
          <w:color w:val="333333"/>
          <w:sz w:val="24"/>
          <w:szCs w:val="24"/>
          <w:shd w:val="clear" w:color="auto" w:fill="F9F8F5"/>
        </w:rPr>
        <w:t xml:space="preserve">Загадки финской школы: меньше учишься — больше знаешь?: </w:t>
      </w:r>
      <w:hyperlink r:id="rId5" w:history="1">
        <w:r w:rsidRPr="00BF23C1">
          <w:rPr>
            <w:rStyle w:val="a4"/>
            <w:rFonts w:ascii="Times New Roman" w:hAnsi="Times New Roman"/>
            <w:sz w:val="24"/>
            <w:szCs w:val="24"/>
            <w:shd w:val="clear" w:color="auto" w:fill="F9F8F5"/>
          </w:rPr>
          <w:t>https://terve.su/zagadki-finskoy-shkoly-menshe-uchishsya-bolshe-znaesh/</w:t>
        </w:r>
      </w:hyperlink>
    </w:p>
    <w:p w:rsidR="00D26191" w:rsidRPr="00BF23C1" w:rsidRDefault="00D26191" w:rsidP="00BF23C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F23C1">
        <w:rPr>
          <w:rFonts w:ascii="Times New Roman" w:hAnsi="Times New Roman"/>
          <w:sz w:val="24"/>
          <w:szCs w:val="24"/>
        </w:rPr>
        <w:t xml:space="preserve">Северное сияние: секреты успеха школьных реформ в Финляндии </w:t>
      </w:r>
      <w:hyperlink r:id="rId6" w:history="1">
        <w:r w:rsidRPr="00BF23C1">
          <w:rPr>
            <w:rStyle w:val="a4"/>
            <w:rFonts w:ascii="Times New Roman" w:hAnsi="Times New Roman"/>
            <w:sz w:val="24"/>
            <w:szCs w:val="24"/>
          </w:rPr>
          <w:t>https://newtonew.com/school/finnish-lessons</w:t>
        </w:r>
      </w:hyperlink>
    </w:p>
    <w:p w:rsidR="00D26191" w:rsidRPr="00BF23C1" w:rsidRDefault="00D26191" w:rsidP="00BF23C1">
      <w:pPr>
        <w:spacing w:line="240" w:lineRule="auto"/>
        <w:ind w:firstLine="360"/>
        <w:rPr>
          <w:rFonts w:ascii="Times New Roman" w:hAnsi="Times New Roman"/>
          <w:sz w:val="24"/>
          <w:szCs w:val="24"/>
        </w:rPr>
      </w:pPr>
      <w:r w:rsidRPr="00BF23C1">
        <w:rPr>
          <w:rFonts w:ascii="Times New Roman" w:hAnsi="Times New Roman"/>
          <w:sz w:val="24"/>
          <w:szCs w:val="24"/>
        </w:rPr>
        <w:t xml:space="preserve">3. Почему в Финляндии такое хорошее образование? </w:t>
      </w:r>
      <w:hyperlink r:id="rId7" w:history="1">
        <w:r w:rsidRPr="00BF23C1">
          <w:rPr>
            <w:rStyle w:val="a4"/>
            <w:rFonts w:ascii="Times New Roman" w:hAnsi="Times New Roman"/>
            <w:sz w:val="24"/>
            <w:szCs w:val="24"/>
          </w:rPr>
          <w:t>https://newtonew.com/school/pochemu-v-finljandii-takoe-horoshee-obrazovanie</w:t>
        </w:r>
      </w:hyperlink>
    </w:p>
    <w:p w:rsidR="00D26191" w:rsidRPr="00BF23C1" w:rsidRDefault="00D26191" w:rsidP="00BF23C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23C1">
        <w:rPr>
          <w:rFonts w:ascii="Times New Roman" w:hAnsi="Times New Roman"/>
          <w:sz w:val="24"/>
          <w:szCs w:val="24"/>
        </w:rPr>
        <w:t>Финские школы: мифы в международной прессе, особенности контекста и новые технологии. https://habr.com/ru/post/322154</w:t>
      </w:r>
    </w:p>
    <w:p w:rsidR="00D26191" w:rsidRPr="009F4A22" w:rsidRDefault="00D26191" w:rsidP="00362575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sectPr w:rsidR="00D26191" w:rsidRPr="009F4A22" w:rsidSect="00D50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66B9E"/>
    <w:multiLevelType w:val="hybridMultilevel"/>
    <w:tmpl w:val="43B02A6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3DB808B9"/>
    <w:multiLevelType w:val="hybridMultilevel"/>
    <w:tmpl w:val="34FC2C9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3915ED8"/>
    <w:multiLevelType w:val="hybridMultilevel"/>
    <w:tmpl w:val="BF7CB0D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044F"/>
    <w:rsid w:val="00053670"/>
    <w:rsid w:val="00097168"/>
    <w:rsid w:val="001362A6"/>
    <w:rsid w:val="001B4F8E"/>
    <w:rsid w:val="001D1DF2"/>
    <w:rsid w:val="002473E2"/>
    <w:rsid w:val="0025182A"/>
    <w:rsid w:val="002E6622"/>
    <w:rsid w:val="00362575"/>
    <w:rsid w:val="00445FD4"/>
    <w:rsid w:val="0045044F"/>
    <w:rsid w:val="005018CE"/>
    <w:rsid w:val="00537608"/>
    <w:rsid w:val="0065256D"/>
    <w:rsid w:val="007B59E3"/>
    <w:rsid w:val="008844BF"/>
    <w:rsid w:val="009A4885"/>
    <w:rsid w:val="009B7761"/>
    <w:rsid w:val="009F4A22"/>
    <w:rsid w:val="00B35998"/>
    <w:rsid w:val="00BD689C"/>
    <w:rsid w:val="00BF23C1"/>
    <w:rsid w:val="00C1386C"/>
    <w:rsid w:val="00D26191"/>
    <w:rsid w:val="00D50745"/>
    <w:rsid w:val="00E93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7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E6622"/>
    <w:pPr>
      <w:spacing w:before="100" w:beforeAutospacing="1" w:after="100" w:afterAutospacing="1" w:line="240" w:lineRule="auto"/>
    </w:pPr>
    <w:rPr>
      <w:rFonts w:ascii="Arial Unicode MS" w:hAnsi="Arial Unicode MS" w:cs="Arial Unicode MS"/>
      <w:sz w:val="24"/>
      <w:szCs w:val="24"/>
      <w:lang w:eastAsia="ru-RU"/>
    </w:rPr>
  </w:style>
  <w:style w:type="character" w:styleId="a4">
    <w:name w:val="Hyperlink"/>
    <w:basedOn w:val="a0"/>
    <w:uiPriority w:val="99"/>
    <w:rsid w:val="002E6622"/>
    <w:rPr>
      <w:rFonts w:cs="Times New Roman"/>
      <w:color w:val="0000FF"/>
      <w:u w:val="single"/>
    </w:rPr>
  </w:style>
  <w:style w:type="paragraph" w:customStyle="1" w:styleId="ConsNonformat">
    <w:name w:val="ConsNonformat"/>
    <w:uiPriority w:val="99"/>
    <w:rsid w:val="002E662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5">
    <w:name w:val="Emphasis"/>
    <w:basedOn w:val="a0"/>
    <w:uiPriority w:val="99"/>
    <w:qFormat/>
    <w:locked/>
    <w:rsid w:val="009B7761"/>
    <w:rPr>
      <w:rFonts w:cs="Times New Roman"/>
      <w:i/>
    </w:rPr>
  </w:style>
  <w:style w:type="character" w:styleId="a6">
    <w:name w:val="Strong"/>
    <w:basedOn w:val="a0"/>
    <w:uiPriority w:val="99"/>
    <w:qFormat/>
    <w:locked/>
    <w:rsid w:val="009B7761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ewtonew.com/school/pochemu-v-finljandii-takoe-horoshee-obrazovan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wtonew.com/school/finnish-lessons" TargetMode="External"/><Relationship Id="rId5" Type="http://schemas.openxmlformats.org/officeDocument/2006/relationships/hyperlink" Target="https://terve.su/zagadki-finskoy-shkoly-menshe-uchishsya-bolshe-znaesh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1139</Words>
  <Characters>6493</Characters>
  <Application>Microsoft Office Word</Application>
  <DocSecurity>0</DocSecurity>
  <Lines>54</Lines>
  <Paragraphs>15</Paragraphs>
  <ScaleCrop>false</ScaleCrop>
  <Company/>
  <LinksUpToDate>false</LinksUpToDate>
  <CharactersWithSpaces>7617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Ратт Татьяна Андреевна</dc:creator>
  <cp:lastModifiedBy>pk</cp:lastModifiedBy>
  <cp:revision>2</cp:revision>
  <dcterms:created xsi:type="dcterms:W3CDTF">2020-12-10T06:10:00Z</dcterms:created>
  <dcterms:modified xsi:type="dcterms:W3CDTF">2020-12-10T06:10:00Z</dcterms:modified>
</cp:coreProperties>
</file>