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6A" w:rsidRDefault="000A116A" w:rsidP="00DB5062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"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Добрянская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 №2"</w:t>
      </w:r>
    </w:p>
    <w:p w:rsidR="000A116A" w:rsidRDefault="000A116A" w:rsidP="005A2AC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Управление образования 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Добрянского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0A116A" w:rsidRDefault="000A116A" w:rsidP="005A2A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116A" w:rsidRDefault="000A116A" w:rsidP="005A2A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116A" w:rsidRDefault="000A116A" w:rsidP="005A2AC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169" w:type="pct"/>
        <w:tblInd w:w="-106" w:type="dxa"/>
        <w:tblLayout w:type="fixed"/>
        <w:tblLook w:val="01E0"/>
      </w:tblPr>
      <w:tblGrid>
        <w:gridCol w:w="3077"/>
        <w:gridCol w:w="3350"/>
        <w:gridCol w:w="3467"/>
      </w:tblGrid>
      <w:tr w:rsidR="000A116A" w:rsidRPr="00AC3DA2">
        <w:tc>
          <w:tcPr>
            <w:tcW w:w="1555" w:type="pct"/>
          </w:tcPr>
          <w:p w:rsidR="000A116A" w:rsidRPr="00AC3DA2" w:rsidRDefault="000A116A" w:rsidP="00903674">
            <w:pPr>
              <w:pBdr>
                <w:bottom w:val="single" w:sz="12" w:space="1" w:color="auto"/>
              </w:pBd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DA2">
              <w:rPr>
                <w:rFonts w:ascii="Times New Roman" w:hAnsi="Times New Roman" w:cs="Times New Roman"/>
                <w:sz w:val="20"/>
                <w:szCs w:val="20"/>
              </w:rPr>
              <w:t>Принято на методическом совете</w:t>
            </w:r>
          </w:p>
          <w:p w:rsidR="000A116A" w:rsidRPr="00AC3DA2" w:rsidRDefault="000A116A" w:rsidP="0090367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6A" w:rsidRPr="00AC3DA2" w:rsidRDefault="000A116A" w:rsidP="0090367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DA2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 № ___ </w:t>
            </w:r>
            <w:proofErr w:type="gramStart"/>
            <w:r w:rsidRPr="00AC3DA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C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116A" w:rsidRPr="00AC3DA2" w:rsidRDefault="000A116A" w:rsidP="0090367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«____»____________2018</w:t>
            </w:r>
            <w:r w:rsidRPr="00AC3DA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0A116A" w:rsidRPr="00AC3DA2" w:rsidRDefault="000A116A" w:rsidP="00903674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pct"/>
          </w:tcPr>
          <w:p w:rsidR="000A116A" w:rsidRPr="00AC3DA2" w:rsidRDefault="000A116A" w:rsidP="00903674">
            <w:pPr>
              <w:tabs>
                <w:tab w:val="left" w:pos="9288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pct"/>
          </w:tcPr>
          <w:p w:rsidR="000A116A" w:rsidRPr="00AC3DA2" w:rsidRDefault="000A116A" w:rsidP="00903674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A2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A116A" w:rsidRPr="00AC3DA2" w:rsidRDefault="000A116A" w:rsidP="0090367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«Д</w:t>
            </w:r>
            <w:r w:rsidRPr="00AC3DA2">
              <w:rPr>
                <w:rFonts w:ascii="Times New Roman" w:hAnsi="Times New Roman" w:cs="Times New Roman"/>
                <w:sz w:val="20"/>
                <w:szCs w:val="20"/>
              </w:rPr>
              <w:t xml:space="preserve">СОШ № </w:t>
            </w:r>
            <w:r w:rsidR="00F07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3D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A116A" w:rsidRPr="00AC3DA2" w:rsidRDefault="000A116A" w:rsidP="00903674">
            <w:pPr>
              <w:tabs>
                <w:tab w:val="left" w:pos="9288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AC3DA2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proofErr w:type="spellStart"/>
            <w:r w:rsidR="00F07C1C">
              <w:rPr>
                <w:rFonts w:ascii="Times New Roman" w:hAnsi="Times New Roman" w:cs="Times New Roman"/>
                <w:sz w:val="20"/>
                <w:szCs w:val="20"/>
              </w:rPr>
              <w:t>Н.Н.Стер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хова</w:t>
            </w:r>
            <w:proofErr w:type="spellEnd"/>
          </w:p>
          <w:p w:rsidR="000A116A" w:rsidRPr="00AC3DA2" w:rsidRDefault="000A116A" w:rsidP="00903674">
            <w:pPr>
              <w:tabs>
                <w:tab w:val="left" w:pos="9288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0A116A" w:rsidRPr="00AC3DA2" w:rsidRDefault="000A116A" w:rsidP="00903674">
            <w:pPr>
              <w:tabs>
                <w:tab w:val="left" w:pos="9288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A116A" w:rsidRDefault="000A116A" w:rsidP="005A2A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116A" w:rsidRDefault="000A116A" w:rsidP="005A2A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116A" w:rsidRDefault="000A116A" w:rsidP="005A2A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116A" w:rsidRDefault="000A116A" w:rsidP="005A2A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116A" w:rsidRDefault="000A116A" w:rsidP="005A2A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116A" w:rsidRDefault="000A116A" w:rsidP="005A2A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116A" w:rsidRDefault="000A116A" w:rsidP="005A2A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116A" w:rsidRDefault="000A116A" w:rsidP="005A2A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09E2">
        <w:rPr>
          <w:rFonts w:ascii="Times New Roman" w:hAnsi="Times New Roman" w:cs="Times New Roman"/>
          <w:b/>
          <w:bCs/>
          <w:sz w:val="32"/>
          <w:szCs w:val="32"/>
        </w:rPr>
        <w:t>Программа образовательной практики</w:t>
      </w:r>
    </w:p>
    <w:p w:rsidR="000A116A" w:rsidRDefault="000A116A" w:rsidP="005A2A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"Создание  и запуск ракеты, используя резиновую катапульту"</w:t>
      </w:r>
    </w:p>
    <w:p w:rsidR="000A116A" w:rsidRDefault="000A116A" w:rsidP="005A2A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116A" w:rsidRDefault="000A116A" w:rsidP="005A2A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116A" w:rsidRDefault="000A116A" w:rsidP="007609E2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0A116A" w:rsidRDefault="000A116A" w:rsidP="007609E2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0A116A" w:rsidRDefault="000A116A" w:rsidP="007609E2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Анна Геннадьевна</w:t>
      </w:r>
    </w:p>
    <w:p w:rsidR="000A116A" w:rsidRDefault="000A116A" w:rsidP="007609E2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0A116A" w:rsidRDefault="000A116A" w:rsidP="007609E2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0A116A" w:rsidRDefault="000A116A" w:rsidP="007609E2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0A116A" w:rsidRDefault="000A116A" w:rsidP="007609E2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0A116A" w:rsidRPr="007609E2" w:rsidRDefault="000A116A" w:rsidP="0023502B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Добрянка  2018 год</w:t>
      </w:r>
    </w:p>
    <w:p w:rsidR="000A116A" w:rsidRDefault="000A116A" w:rsidP="006E0FA6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65E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A116A" w:rsidRDefault="000A116A" w:rsidP="0096423F">
      <w:pPr>
        <w:ind w:firstLine="851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C1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Проблема нехватки квалифицированных инженерных кадров  в последние годы становится остроактуальной для многих регионов нашей страны. </w:t>
      </w:r>
      <w:r w:rsidRPr="00DC17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DC1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словам Президента РФ В.В. Путина: «</w:t>
      </w:r>
      <w:r w:rsidRPr="00DC17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Нельзя допустить, чтобы существующий кадровый дефицит стал сдерживающим фактором развития экономики».</w:t>
      </w:r>
      <w:r w:rsidRPr="00DC1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связи с этим важным направлением 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развития </w:t>
      </w:r>
      <w:r w:rsidRPr="00DC17F3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образования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становится формирование инженерного мышления на всех его уровнях.</w:t>
      </w:r>
      <w:r w:rsidRPr="0096423F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0A116A" w:rsidRPr="007724BE" w:rsidRDefault="000A116A" w:rsidP="009642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17F3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современной школе трудно приобщить детей к инженерному мышлению, творчеству, культуре, но можно дать представление о том, что делают инженеры разных профессий.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Это: владение навыками моделирования, проектирования, конструирования; умения </w:t>
      </w:r>
      <w:r w:rsidRPr="00567A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4BE">
        <w:rPr>
          <w:rFonts w:ascii="Times New Roman" w:hAnsi="Times New Roman" w:cs="Times New Roman"/>
          <w:sz w:val="24"/>
          <w:szCs w:val="24"/>
        </w:rPr>
        <w:t xml:space="preserve">организовывать сотрудничество и совместную деятельность; формулировать, аргументировать и отстаивать свое мнение; осознанно использовать речевые средства в соответствии с задачей коммуникации. </w:t>
      </w:r>
      <w:r>
        <w:rPr>
          <w:rFonts w:ascii="Times New Roman" w:hAnsi="Times New Roman" w:cs="Times New Roman"/>
          <w:sz w:val="24"/>
          <w:szCs w:val="24"/>
        </w:rPr>
        <w:t xml:space="preserve">Эти результаты не противоречат,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напротив способствуют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задач, заложенных в федеральных образовательных стандартах основного общего образования. </w:t>
      </w:r>
      <w:r w:rsidRPr="007724BE">
        <w:rPr>
          <w:rFonts w:ascii="Times New Roman" w:hAnsi="Times New Roman" w:cs="Times New Roman"/>
          <w:sz w:val="24"/>
          <w:szCs w:val="24"/>
        </w:rPr>
        <w:t>Программа образовательной практики  нацелена на формирование  части этих образовательных результатов.</w:t>
      </w:r>
    </w:p>
    <w:p w:rsidR="000A116A" w:rsidRDefault="000A116A" w:rsidP="00FB350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3373">
        <w:rPr>
          <w:rFonts w:ascii="Times New Roman" w:hAnsi="Times New Roman" w:cs="Times New Roman"/>
          <w:sz w:val="24"/>
          <w:szCs w:val="24"/>
        </w:rPr>
        <w:t xml:space="preserve">На современном этапе сущность конструкторской подготовки </w:t>
      </w:r>
      <w:proofErr w:type="gramStart"/>
      <w:r w:rsidRPr="00EE3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3373">
        <w:rPr>
          <w:rFonts w:ascii="Times New Roman" w:hAnsi="Times New Roman" w:cs="Times New Roman"/>
          <w:sz w:val="24"/>
          <w:szCs w:val="24"/>
        </w:rPr>
        <w:t>, соответствующей условиям научно-технического прогресса, обусловливается структурой человеческой трудовой деятельности. Конструирование представляет сложный комплекс умственных и практических действий. Данный процесс можно услов</w:t>
      </w:r>
      <w:r>
        <w:rPr>
          <w:rFonts w:ascii="Times New Roman" w:hAnsi="Times New Roman" w:cs="Times New Roman"/>
          <w:sz w:val="24"/>
          <w:szCs w:val="24"/>
        </w:rPr>
        <w:t xml:space="preserve">но разделить в 4 </w:t>
      </w:r>
      <w:proofErr w:type="gramStart"/>
      <w:r>
        <w:rPr>
          <w:rFonts w:ascii="Times New Roman" w:hAnsi="Times New Roman" w:cs="Times New Roman"/>
          <w:sz w:val="24"/>
          <w:szCs w:val="24"/>
        </w:rPr>
        <w:t>ключевых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этапа</w:t>
      </w:r>
      <w:r w:rsidRPr="00EE33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116A" w:rsidRDefault="000A116A" w:rsidP="00E037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73">
        <w:rPr>
          <w:rFonts w:ascii="Times New Roman" w:hAnsi="Times New Roman" w:cs="Times New Roman"/>
          <w:sz w:val="24"/>
          <w:szCs w:val="24"/>
        </w:rPr>
        <w:t xml:space="preserve">— обоснование идеи; </w:t>
      </w:r>
    </w:p>
    <w:p w:rsidR="000A116A" w:rsidRDefault="000A116A" w:rsidP="00E037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7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EE3373">
        <w:rPr>
          <w:rFonts w:ascii="Times New Roman" w:hAnsi="Times New Roman" w:cs="Times New Roman"/>
          <w:sz w:val="24"/>
          <w:szCs w:val="24"/>
        </w:rPr>
        <w:t>графо-конструкторская</w:t>
      </w:r>
      <w:proofErr w:type="spellEnd"/>
      <w:r w:rsidRPr="00EE3373">
        <w:rPr>
          <w:rFonts w:ascii="Times New Roman" w:hAnsi="Times New Roman" w:cs="Times New Roman"/>
          <w:sz w:val="24"/>
          <w:szCs w:val="24"/>
        </w:rPr>
        <w:t xml:space="preserve"> подготовка задания; </w:t>
      </w:r>
    </w:p>
    <w:p w:rsidR="000A116A" w:rsidRDefault="000A116A" w:rsidP="00E037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73">
        <w:rPr>
          <w:rFonts w:ascii="Times New Roman" w:hAnsi="Times New Roman" w:cs="Times New Roman"/>
          <w:sz w:val="24"/>
          <w:szCs w:val="24"/>
        </w:rPr>
        <w:t>— технико-конструкторская подготовка задания и практическое осуществление замысла;</w:t>
      </w:r>
    </w:p>
    <w:p w:rsidR="000A116A" w:rsidRDefault="000A116A" w:rsidP="00E037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73">
        <w:rPr>
          <w:rFonts w:ascii="Times New Roman" w:hAnsi="Times New Roman" w:cs="Times New Roman"/>
          <w:sz w:val="24"/>
          <w:szCs w:val="24"/>
        </w:rPr>
        <w:t xml:space="preserve">— оценка результатов технико-конструкторского решения. </w:t>
      </w:r>
    </w:p>
    <w:p w:rsidR="000A116A" w:rsidRPr="00EE3373" w:rsidRDefault="000A116A" w:rsidP="00FB350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3373">
        <w:rPr>
          <w:rFonts w:ascii="Times New Roman" w:hAnsi="Times New Roman" w:cs="Times New Roman"/>
          <w:sz w:val="24"/>
          <w:szCs w:val="24"/>
        </w:rPr>
        <w:t xml:space="preserve">Данные этапы обязаны учитывать ярко выраженный результат: на первом этапе - это осмысленная и принятая идея, на втором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3373">
        <w:rPr>
          <w:rFonts w:ascii="Times New Roman" w:hAnsi="Times New Roman" w:cs="Times New Roman"/>
          <w:sz w:val="24"/>
          <w:szCs w:val="24"/>
        </w:rPr>
        <w:t xml:space="preserve"> графо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373">
        <w:rPr>
          <w:rFonts w:ascii="Times New Roman" w:hAnsi="Times New Roman" w:cs="Times New Roman"/>
          <w:sz w:val="24"/>
          <w:szCs w:val="24"/>
        </w:rPr>
        <w:t xml:space="preserve">- конструкторская </w:t>
      </w: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EE3373">
        <w:rPr>
          <w:rFonts w:ascii="Times New Roman" w:hAnsi="Times New Roman" w:cs="Times New Roman"/>
          <w:sz w:val="24"/>
          <w:szCs w:val="24"/>
        </w:rPr>
        <w:t>идеи, на третьем - технико-конструкторская обработка и доведение идеи до практического воплощения, а кроме того сама практическая реализация решения, на четвертом - анализ конструкц</w:t>
      </w:r>
      <w:proofErr w:type="gramStart"/>
      <w:r w:rsidRPr="00EE3373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EE3373">
        <w:rPr>
          <w:rFonts w:ascii="Times New Roman" w:hAnsi="Times New Roman" w:cs="Times New Roman"/>
          <w:sz w:val="24"/>
          <w:szCs w:val="24"/>
        </w:rPr>
        <w:t xml:space="preserve"> оценка. Особенность исследованных этапов формирования конструкторских знаний состоит в ориентации их на совместную работу педагога и учащегося, и на совместную работу обучающихся. </w:t>
      </w:r>
    </w:p>
    <w:p w:rsidR="000A116A" w:rsidRDefault="000A116A" w:rsidP="00FB350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«</w:t>
      </w:r>
      <w:r w:rsidRPr="00E815B0">
        <w:rPr>
          <w:rFonts w:ascii="Times New Roman" w:hAnsi="Times New Roman" w:cs="Times New Roman"/>
          <w:b/>
          <w:bCs/>
          <w:sz w:val="24"/>
          <w:szCs w:val="24"/>
        </w:rPr>
        <w:t>Создание  и запуск ракеты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является составной частью учебных практик. </w:t>
      </w:r>
    </w:p>
    <w:p w:rsidR="000A116A" w:rsidRDefault="000A116A" w:rsidP="00FB350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учебной практики </w:t>
      </w:r>
      <w:r w:rsidRPr="00E815B0">
        <w:rPr>
          <w:rFonts w:ascii="Times New Roman" w:hAnsi="Times New Roman" w:cs="Times New Roman"/>
          <w:sz w:val="24"/>
          <w:szCs w:val="24"/>
        </w:rPr>
        <w:t>"</w:t>
      </w:r>
      <w:r w:rsidRPr="00E815B0">
        <w:rPr>
          <w:rFonts w:ascii="Times New Roman" w:hAnsi="Times New Roman" w:cs="Times New Roman"/>
          <w:b/>
          <w:bCs/>
          <w:sz w:val="24"/>
          <w:szCs w:val="24"/>
        </w:rPr>
        <w:t xml:space="preserve"> Создание  и запуск ракеты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 предназначена для учащихся </w:t>
      </w:r>
      <w:r w:rsidR="00AE78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класса,  </w:t>
      </w:r>
      <w:r w:rsidRPr="007E27BA">
        <w:rPr>
          <w:rFonts w:ascii="Times New Roman" w:hAnsi="Times New Roman" w:cs="Times New Roman"/>
          <w:b/>
          <w:bCs/>
          <w:sz w:val="24"/>
          <w:szCs w:val="24"/>
        </w:rPr>
        <w:t>направлен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на приобщение обучающихся к конструкторской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D514F">
        <w:rPr>
          <w:rFonts w:ascii="Times New Roman" w:hAnsi="Times New Roman" w:cs="Times New Roman"/>
          <w:sz w:val="24"/>
          <w:szCs w:val="24"/>
        </w:rPr>
        <w:t>рассчитана</w:t>
      </w:r>
      <w:r>
        <w:rPr>
          <w:rFonts w:ascii="Times New Roman" w:hAnsi="Times New Roman" w:cs="Times New Roman"/>
          <w:sz w:val="24"/>
          <w:szCs w:val="24"/>
        </w:rPr>
        <w:t xml:space="preserve"> на 3 часа.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проведения практики формируется разновозрастная группа учащихся 5-7 классов в количестве 12-15 человек. </w:t>
      </w:r>
      <w:r w:rsidRPr="007E27BA">
        <w:rPr>
          <w:rFonts w:ascii="Times New Roman" w:hAnsi="Times New Roman" w:cs="Times New Roman"/>
          <w:b/>
          <w:bCs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учащиеся делятся на три бригады и в ходе практики решают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одну и туже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практическую задачу.</w:t>
      </w:r>
    </w:p>
    <w:p w:rsidR="000A116A" w:rsidRDefault="000A116A" w:rsidP="00FB350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практики учащиеся знакомятся </w:t>
      </w:r>
      <w:r w:rsidRPr="007E27BA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принципом действия катапульты</w:t>
      </w:r>
      <w:r>
        <w:rPr>
          <w:rFonts w:ascii="Times New Roman" w:hAnsi="Times New Roman" w:cs="Times New Roman"/>
          <w:sz w:val="24"/>
          <w:szCs w:val="24"/>
        </w:rPr>
        <w:t xml:space="preserve">, с различными ее вариантами из сети Интернет, а затем создают свой вариант машины, используя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оборудование и материалы, которые предоставляет им учитель. Перед учащимися ставится  следующая практическая задача: создать модель ракеты по данному чертежу и запустить с помощью резиновой катапульты.</w:t>
      </w:r>
      <w:r w:rsidRPr="0078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Продуктом деятельности должна стать действующая модель ракеты.</w:t>
      </w:r>
    </w:p>
    <w:p w:rsidR="000A116A" w:rsidRPr="00E815B0" w:rsidRDefault="000A116A" w:rsidP="00FB350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983">
        <w:rPr>
          <w:rFonts w:ascii="Times New Roman" w:hAnsi="Times New Roman" w:cs="Times New Roman"/>
          <w:b/>
          <w:bCs/>
          <w:sz w:val="24"/>
          <w:szCs w:val="24"/>
        </w:rPr>
        <w:t>Цель курса: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5B0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условий для  развития </w:t>
      </w:r>
      <w:r w:rsidRPr="00E815B0">
        <w:rPr>
          <w:rFonts w:ascii="Times New Roman" w:hAnsi="Times New Roman" w:cs="Times New Roman"/>
          <w:sz w:val="24"/>
          <w:szCs w:val="24"/>
        </w:rPr>
        <w:t>у обучающихся навыков конструирования.</w:t>
      </w:r>
    </w:p>
    <w:p w:rsidR="000A116A" w:rsidRDefault="000A116A" w:rsidP="00FB3504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98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116A" w:rsidRPr="00783E00" w:rsidRDefault="000A116A" w:rsidP="00783E00">
      <w:pPr>
        <w:pStyle w:val="a3"/>
        <w:numPr>
          <w:ilvl w:val="3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Познакомить обучающихся 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частями ракет и вариантами моделей ракет </w:t>
      </w:r>
      <w:r w:rsidRPr="00783E00">
        <w:rPr>
          <w:rFonts w:ascii="Times New Roman" w:hAnsi="Times New Roman" w:cs="Times New Roman"/>
          <w:sz w:val="24"/>
          <w:szCs w:val="24"/>
        </w:rPr>
        <w:t>из сети Интернет.</w:t>
      </w:r>
    </w:p>
    <w:p w:rsidR="000A116A" w:rsidRDefault="000A116A" w:rsidP="006A21FA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конструирования собственной ракеты по заданным чертежам, используя данные материалы</w:t>
      </w:r>
    </w:p>
    <w:p w:rsidR="000A116A" w:rsidRPr="006A21FA" w:rsidRDefault="000A116A" w:rsidP="006A21FA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21FA">
        <w:rPr>
          <w:rFonts w:ascii="Times New Roman" w:hAnsi="Times New Roman" w:cs="Times New Roman"/>
          <w:sz w:val="24"/>
          <w:szCs w:val="24"/>
        </w:rPr>
        <w:t xml:space="preserve">Создать условия для сотрудничества и совместной деятельности </w:t>
      </w:r>
      <w:proofErr w:type="gramStart"/>
      <w:r w:rsidRPr="006A21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21F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116A" w:rsidRPr="006A21FA" w:rsidRDefault="000A116A" w:rsidP="006A21FA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21FA">
        <w:rPr>
          <w:rFonts w:ascii="Times New Roman" w:hAnsi="Times New Roman" w:cs="Times New Roman"/>
          <w:sz w:val="24"/>
          <w:szCs w:val="24"/>
        </w:rPr>
        <w:t>Создать условия для  продуктивного</w:t>
      </w:r>
      <w:r>
        <w:rPr>
          <w:rFonts w:ascii="Times New Roman" w:hAnsi="Times New Roman" w:cs="Times New Roman"/>
          <w:sz w:val="24"/>
          <w:szCs w:val="24"/>
        </w:rPr>
        <w:t xml:space="preserve"> и результативного общения</w:t>
      </w:r>
      <w:r w:rsidRPr="006A21FA">
        <w:rPr>
          <w:rFonts w:ascii="Times New Roman" w:hAnsi="Times New Roman" w:cs="Times New Roman"/>
          <w:sz w:val="24"/>
          <w:szCs w:val="24"/>
        </w:rPr>
        <w:t>.</w:t>
      </w:r>
    </w:p>
    <w:p w:rsidR="000A116A" w:rsidRPr="007724BE" w:rsidRDefault="000A116A" w:rsidP="00D2398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D23983">
        <w:rPr>
          <w:rFonts w:ascii="Times New Roman" w:hAnsi="Times New Roman" w:cs="Times New Roman"/>
          <w:b/>
          <w:bCs/>
          <w:sz w:val="24"/>
          <w:szCs w:val="24"/>
        </w:rPr>
        <w:t>бразовательные результаты:</w:t>
      </w:r>
    </w:p>
    <w:p w:rsidR="000A116A" w:rsidRDefault="000A116A" w:rsidP="00D2398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Регулятивные:</w:t>
      </w:r>
    </w:p>
    <w:p w:rsidR="000A116A" w:rsidRDefault="000A116A" w:rsidP="004F5E39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определять необходимые действия в соответствии с поставленной задачей и составлять алгоритм их выполнения;</w:t>
      </w:r>
    </w:p>
    <w:p w:rsidR="000A116A" w:rsidRDefault="000A116A" w:rsidP="004F5E39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самостоятельно;</w:t>
      </w:r>
    </w:p>
    <w:p w:rsidR="000A116A" w:rsidRDefault="000A116A" w:rsidP="004F5E39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критериям.</w:t>
      </w:r>
    </w:p>
    <w:p w:rsidR="000A116A" w:rsidRDefault="000A116A" w:rsidP="004F5E39">
      <w:pPr>
        <w:spacing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Коммуникативные:</w:t>
      </w:r>
    </w:p>
    <w:p w:rsidR="000A116A" w:rsidRDefault="000A116A" w:rsidP="004F5E39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работать в группе (общаться, распределять роли);</w:t>
      </w:r>
    </w:p>
    <w:p w:rsidR="000A116A" w:rsidRDefault="000A116A" w:rsidP="004F5E39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выражать и отстаивать свое мнение;</w:t>
      </w:r>
    </w:p>
    <w:p w:rsidR="000A116A" w:rsidRDefault="000A116A" w:rsidP="004F5E39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со сверстниками и учителем;</w:t>
      </w:r>
    </w:p>
    <w:p w:rsidR="000A116A" w:rsidRDefault="000A116A" w:rsidP="004F5E39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общее решение на основе согласования позиций и общих интересов; </w:t>
      </w:r>
    </w:p>
    <w:p w:rsidR="000A116A" w:rsidRDefault="000A116A" w:rsidP="004F5E39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свое мнение.</w:t>
      </w:r>
    </w:p>
    <w:p w:rsidR="000A116A" w:rsidRDefault="000A116A" w:rsidP="004F5E3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Продукт: </w:t>
      </w:r>
      <w:r>
        <w:rPr>
          <w:rFonts w:ascii="Times New Roman" w:hAnsi="Times New Roman" w:cs="Times New Roman"/>
          <w:sz w:val="24"/>
          <w:szCs w:val="24"/>
        </w:rPr>
        <w:t>бумажная модель ракеты, способная планировать после запуска резиновой катапультой.</w:t>
      </w:r>
    </w:p>
    <w:p w:rsidR="000A116A" w:rsidRDefault="000A116A" w:rsidP="004F5E39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занятия:</w:t>
      </w:r>
    </w:p>
    <w:p w:rsidR="000A116A" w:rsidRDefault="000A116A" w:rsidP="00A80152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с элементами беседы;</w:t>
      </w:r>
    </w:p>
    <w:p w:rsidR="000A116A" w:rsidRDefault="000A116A" w:rsidP="00A80152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презентации и видеороликов;</w:t>
      </w:r>
    </w:p>
    <w:p w:rsidR="000A116A" w:rsidRDefault="000A116A" w:rsidP="00A80152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занятие.</w:t>
      </w:r>
    </w:p>
    <w:p w:rsidR="000A116A" w:rsidRDefault="000A116A" w:rsidP="00A80152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Организационные условия:</w:t>
      </w:r>
    </w:p>
    <w:p w:rsidR="000A116A" w:rsidRDefault="000A116A" w:rsidP="00A80152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0152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должительность - 3 часа.</w:t>
      </w:r>
    </w:p>
    <w:p w:rsidR="000A116A" w:rsidRDefault="000A116A" w:rsidP="00A80152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- учебный кабинет (для запуска возможен выход на улицу)</w:t>
      </w:r>
    </w:p>
    <w:p w:rsidR="000A116A" w:rsidRDefault="000A116A" w:rsidP="00A80152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компьютер с доступом к сети Интернет, проектор, экран.</w:t>
      </w:r>
    </w:p>
    <w:p w:rsidR="000A116A" w:rsidRPr="008D50CD" w:rsidRDefault="000A116A" w:rsidP="008D50CD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на одну бригаду: 3 листа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4, ножницы, линейка, клей, возможны цветная бумага, пластилин. Для катапульты: штатив, резинки. </w:t>
      </w:r>
    </w:p>
    <w:p w:rsidR="000A116A" w:rsidRDefault="000A116A" w:rsidP="008D50C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116A" w:rsidRDefault="000A116A" w:rsidP="008D50C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116A" w:rsidRDefault="000A116A" w:rsidP="008D50C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программы:</w:t>
      </w:r>
    </w:p>
    <w:p w:rsidR="000A116A" w:rsidRDefault="000A116A" w:rsidP="009F603D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Конструирование. Техническое конструирование. </w:t>
      </w:r>
      <w:r w:rsidRPr="007E27BA">
        <w:rPr>
          <w:rFonts w:ascii="Times New Roman" w:hAnsi="Times New Roman" w:cs="Times New Roman"/>
          <w:b/>
          <w:bCs/>
          <w:sz w:val="24"/>
          <w:szCs w:val="24"/>
        </w:rPr>
        <w:t>Поняти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ракета, катапульта, </w:t>
      </w:r>
      <w:r>
        <w:rPr>
          <w:rFonts w:ascii="Times New Roman" w:hAnsi="Times New Roman" w:cs="Times New Roman"/>
          <w:sz w:val="24"/>
          <w:szCs w:val="24"/>
        </w:rPr>
        <w:t xml:space="preserve"> принцип действия катапульты. Конструирование ракеты по заданным условиям.</w:t>
      </w:r>
    </w:p>
    <w:p w:rsidR="000A116A" w:rsidRDefault="000A116A" w:rsidP="009F603D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116A" w:rsidRDefault="000A116A" w:rsidP="009F603D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A116A" w:rsidSect="00DC4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116A" w:rsidRDefault="000A116A" w:rsidP="009F603D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4820"/>
        <w:gridCol w:w="4819"/>
        <w:gridCol w:w="2268"/>
      </w:tblGrid>
      <w:tr w:rsidR="000A116A" w:rsidRPr="00AC3DA2">
        <w:tc>
          <w:tcPr>
            <w:tcW w:w="1667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Этапы  занятия</w:t>
            </w:r>
          </w:p>
        </w:tc>
        <w:tc>
          <w:tcPr>
            <w:tcW w:w="4820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819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0A116A" w:rsidRPr="00AC3DA2">
        <w:tc>
          <w:tcPr>
            <w:tcW w:w="1667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820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рассказывает о конструировании, в том числе техническом. Дает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ракеты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катапульты, их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назначение, принцип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катапульты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вступают в диалог. Просматривают 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Предлагают критерия оценивания моделей.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0A116A" w:rsidRPr="00AC3DA2">
        <w:tc>
          <w:tcPr>
            <w:tcW w:w="1667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820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виде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оролики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разновидностей ракет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. Учитель ставит перед учащимися практическую задачу: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из бумаги модель ракеты, которую можно запустить резиновой катапультой. Продуктом деятельности долж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ракеты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. Учитель дает советы, как лучше и экономичнее по времени провести разработку и создать конструкцию.</w:t>
            </w:r>
          </w:p>
        </w:tc>
        <w:tc>
          <w:tcPr>
            <w:tcW w:w="4819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просматривают виде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оролики.</w:t>
            </w:r>
          </w:p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задачу.</w:t>
            </w:r>
          </w:p>
        </w:tc>
        <w:tc>
          <w:tcPr>
            <w:tcW w:w="2268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0A116A" w:rsidRPr="00AC3DA2">
        <w:tc>
          <w:tcPr>
            <w:tcW w:w="1667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20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Учитель наблюдает за работой групп, при необходимости оказывает помощь.</w:t>
            </w:r>
          </w:p>
        </w:tc>
        <w:tc>
          <w:tcPr>
            <w:tcW w:w="4819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распределяются по группам,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чертеж ракеты 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 xml:space="preserve">на бумаге, создают объемную конструкцию, проводят 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ракет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 xml:space="preserve">ы на выполнение поставленной задачи. При необходимости 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рекцию конструкции. Снимают виде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 xml:space="preserve">оролик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запуска ракеты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</w:tr>
      <w:tr w:rsidR="000A116A" w:rsidRPr="00AC3DA2">
        <w:tc>
          <w:tcPr>
            <w:tcW w:w="1667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продукта</w:t>
            </w:r>
          </w:p>
        </w:tc>
        <w:tc>
          <w:tcPr>
            <w:tcW w:w="4820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организует </w:t>
            </w:r>
            <w:proofErr w:type="spellStart"/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AC3DA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продукта. </w:t>
            </w:r>
          </w:p>
        </w:tc>
        <w:tc>
          <w:tcPr>
            <w:tcW w:w="4819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запуск ра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еты. Отвечают на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понентов</w:t>
            </w:r>
            <w:proofErr w:type="spellEnd"/>
            <w:r w:rsidRPr="00AC3DA2">
              <w:rPr>
                <w:rFonts w:ascii="Times New Roman" w:hAnsi="Times New Roman" w:cs="Times New Roman"/>
                <w:sz w:val="24"/>
                <w:szCs w:val="24"/>
              </w:rPr>
              <w:t xml:space="preserve"> из других бригад.</w:t>
            </w:r>
          </w:p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из других бригад проводят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териальное</w:t>
            </w:r>
            <w:proofErr w:type="spellEnd"/>
            <w:r w:rsidRPr="00AC3DA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оценивание.</w:t>
            </w:r>
          </w:p>
        </w:tc>
        <w:tc>
          <w:tcPr>
            <w:tcW w:w="2268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</w:tr>
    </w:tbl>
    <w:p w:rsidR="000A116A" w:rsidRDefault="000A116A" w:rsidP="009F603D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результативности:</w:t>
      </w:r>
    </w:p>
    <w:p w:rsidR="000A116A" w:rsidRDefault="000A116A" w:rsidP="009F603D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Оценка продукта - проводят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7"/>
        <w:gridCol w:w="9923"/>
        <w:gridCol w:w="1984"/>
      </w:tblGrid>
      <w:tr w:rsidR="000A116A" w:rsidRPr="00AC3DA2">
        <w:tc>
          <w:tcPr>
            <w:tcW w:w="1667" w:type="dxa"/>
            <w:vMerge w:val="restart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Качество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923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-Модель ракеты готова, 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отвечает всем техническим требованиям</w:t>
            </w:r>
          </w:p>
          <w:p w:rsidR="000A116A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соответствует конструкторской задумке (чертежу)</w:t>
            </w: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запуске совершает планирование</w:t>
            </w:r>
          </w:p>
        </w:tc>
        <w:tc>
          <w:tcPr>
            <w:tcW w:w="1984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0A116A" w:rsidRPr="00AC3DA2">
        <w:tc>
          <w:tcPr>
            <w:tcW w:w="1667" w:type="dxa"/>
            <w:vMerge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ракеты не соответствует чертежу, но присутствуют все необходимые части и при запуске способна планировать. </w:t>
            </w:r>
          </w:p>
          <w:p w:rsidR="000A116A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ракеты  соответствует чертежу и всем техническим требованиям, но при запуске не может планировать.</w:t>
            </w:r>
          </w:p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соответствует чертежу и способна планировать, но не все необходимые части ракеты есть.</w:t>
            </w:r>
          </w:p>
        </w:tc>
        <w:tc>
          <w:tcPr>
            <w:tcW w:w="1984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A116A" w:rsidRPr="00AC3DA2">
        <w:tc>
          <w:tcPr>
            <w:tcW w:w="1667" w:type="dxa"/>
            <w:vMerge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116A" w:rsidRPr="00AC3DA2" w:rsidRDefault="000A116A" w:rsidP="00B41B8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ракеты не соответствует чертежу,  не все необходимые части есть, но  при запуске способна планировать. </w:t>
            </w:r>
          </w:p>
          <w:p w:rsidR="000A116A" w:rsidRDefault="000A116A" w:rsidP="00B41B8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ракеты  соответствует чертежу, но не соответствует техническим требованиям и при запуске не может планировать.</w:t>
            </w:r>
          </w:p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соответствует техническим требованиям, но выполнена не по чертежу и не планирует при запуске.</w:t>
            </w:r>
          </w:p>
        </w:tc>
        <w:tc>
          <w:tcPr>
            <w:tcW w:w="1984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</w:tr>
    </w:tbl>
    <w:p w:rsidR="000A116A" w:rsidRDefault="000A116A" w:rsidP="009F603D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Оценка сотрудничества - проводит учитель через наблюдение за работой бригад </w:t>
      </w:r>
    </w:p>
    <w:tbl>
      <w:tblPr>
        <w:tblW w:w="135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9923"/>
        <w:gridCol w:w="1984"/>
      </w:tblGrid>
      <w:tr w:rsidR="000A116A" w:rsidRPr="00AC3DA2">
        <w:tc>
          <w:tcPr>
            <w:tcW w:w="1667" w:type="dxa"/>
            <w:vMerge w:val="restart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9923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Активное обсуждение, умение договориться, координация деятельности, помощь друг другу</w:t>
            </w:r>
          </w:p>
        </w:tc>
        <w:tc>
          <w:tcPr>
            <w:tcW w:w="1984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0A116A" w:rsidRPr="00AC3DA2">
        <w:tc>
          <w:tcPr>
            <w:tcW w:w="1667" w:type="dxa"/>
            <w:vMerge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Координация частичная, остались спорные моменты, есть элементы сотрудничества</w:t>
            </w:r>
          </w:p>
        </w:tc>
        <w:tc>
          <w:tcPr>
            <w:tcW w:w="1984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A116A" w:rsidRPr="00AC3DA2">
        <w:tc>
          <w:tcPr>
            <w:tcW w:w="1667" w:type="dxa"/>
            <w:vMerge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Учащиеся пытаются договориться друг с другом, но не могут прийти к общему согласию, не могут работать совместно.</w:t>
            </w:r>
          </w:p>
        </w:tc>
        <w:tc>
          <w:tcPr>
            <w:tcW w:w="1984" w:type="dxa"/>
          </w:tcPr>
          <w:p w:rsidR="000A116A" w:rsidRPr="00AC3DA2" w:rsidRDefault="000A116A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0A116A" w:rsidRPr="007E27BA" w:rsidRDefault="000A116A" w:rsidP="00D2398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A116A" w:rsidRPr="007E27BA" w:rsidSect="005A2A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292"/>
    <w:multiLevelType w:val="hybridMultilevel"/>
    <w:tmpl w:val="11BCBF0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215B64B0"/>
    <w:multiLevelType w:val="hybridMultilevel"/>
    <w:tmpl w:val="8E2EEC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260A7A31"/>
    <w:multiLevelType w:val="hybridMultilevel"/>
    <w:tmpl w:val="0A1C0F2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9E56A89"/>
    <w:multiLevelType w:val="hybridMultilevel"/>
    <w:tmpl w:val="89D2E4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4E5267BE"/>
    <w:multiLevelType w:val="hybridMultilevel"/>
    <w:tmpl w:val="7DB05CD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E24"/>
    <w:rsid w:val="0008410F"/>
    <w:rsid w:val="000A116A"/>
    <w:rsid w:val="000B3A6F"/>
    <w:rsid w:val="00120209"/>
    <w:rsid w:val="00125A6B"/>
    <w:rsid w:val="00192581"/>
    <w:rsid w:val="0023502B"/>
    <w:rsid w:val="00262231"/>
    <w:rsid w:val="0029524E"/>
    <w:rsid w:val="002D655F"/>
    <w:rsid w:val="003107B8"/>
    <w:rsid w:val="00462739"/>
    <w:rsid w:val="00487EEA"/>
    <w:rsid w:val="0049207A"/>
    <w:rsid w:val="004F5E39"/>
    <w:rsid w:val="00565E24"/>
    <w:rsid w:val="00567A20"/>
    <w:rsid w:val="005A2ACF"/>
    <w:rsid w:val="005A3C5A"/>
    <w:rsid w:val="005C357B"/>
    <w:rsid w:val="005D514F"/>
    <w:rsid w:val="006270EF"/>
    <w:rsid w:val="006A21FA"/>
    <w:rsid w:val="006B30D1"/>
    <w:rsid w:val="006E0FA6"/>
    <w:rsid w:val="007609E2"/>
    <w:rsid w:val="007724BE"/>
    <w:rsid w:val="00783E00"/>
    <w:rsid w:val="007E27BA"/>
    <w:rsid w:val="007F574F"/>
    <w:rsid w:val="00844AFE"/>
    <w:rsid w:val="008537A3"/>
    <w:rsid w:val="0087257F"/>
    <w:rsid w:val="008838D7"/>
    <w:rsid w:val="008D087C"/>
    <w:rsid w:val="008D50CD"/>
    <w:rsid w:val="008E741C"/>
    <w:rsid w:val="008F0057"/>
    <w:rsid w:val="00903674"/>
    <w:rsid w:val="00956BA4"/>
    <w:rsid w:val="0096423F"/>
    <w:rsid w:val="009E7587"/>
    <w:rsid w:val="009F603D"/>
    <w:rsid w:val="00A17A90"/>
    <w:rsid w:val="00A35703"/>
    <w:rsid w:val="00A5319C"/>
    <w:rsid w:val="00A80152"/>
    <w:rsid w:val="00AA2E28"/>
    <w:rsid w:val="00AC3DA2"/>
    <w:rsid w:val="00AE786A"/>
    <w:rsid w:val="00B41B89"/>
    <w:rsid w:val="00B4747B"/>
    <w:rsid w:val="00BC1FD9"/>
    <w:rsid w:val="00C0491C"/>
    <w:rsid w:val="00C91FDB"/>
    <w:rsid w:val="00D03FC7"/>
    <w:rsid w:val="00D05A13"/>
    <w:rsid w:val="00D23983"/>
    <w:rsid w:val="00D51F8F"/>
    <w:rsid w:val="00DB5062"/>
    <w:rsid w:val="00DC17F3"/>
    <w:rsid w:val="00DC4625"/>
    <w:rsid w:val="00E0374A"/>
    <w:rsid w:val="00E815B0"/>
    <w:rsid w:val="00E819FC"/>
    <w:rsid w:val="00ED4686"/>
    <w:rsid w:val="00EE3373"/>
    <w:rsid w:val="00F07C1C"/>
    <w:rsid w:val="00F66725"/>
    <w:rsid w:val="00FB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2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3983"/>
    <w:pPr>
      <w:ind w:left="720"/>
    </w:pPr>
  </w:style>
  <w:style w:type="table" w:styleId="a4">
    <w:name w:val="Table Grid"/>
    <w:basedOn w:val="a1"/>
    <w:uiPriority w:val="99"/>
    <w:rsid w:val="00D05A1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1198</Words>
  <Characters>6831</Characters>
  <Application>Microsoft Office Word</Application>
  <DocSecurity>0</DocSecurity>
  <Lines>56</Lines>
  <Paragraphs>16</Paragraphs>
  <ScaleCrop>false</ScaleCrop>
  <Company>505.ru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15</cp:revision>
  <dcterms:created xsi:type="dcterms:W3CDTF">2018-01-23T18:59:00Z</dcterms:created>
  <dcterms:modified xsi:type="dcterms:W3CDTF">2018-11-19T12:37:00Z</dcterms:modified>
</cp:coreProperties>
</file>