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AC" w:rsidRDefault="00A67BAC" w:rsidP="00A67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исследовательского практикума «Информация»</w:t>
      </w:r>
    </w:p>
    <w:p w:rsidR="00A67BAC" w:rsidRDefault="00A67BAC" w:rsidP="00A67B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Педагог: Шевелева Е.А.</w:t>
      </w:r>
    </w:p>
    <w:p w:rsidR="00A67BAC" w:rsidRPr="009F7E7C" w:rsidRDefault="00A67BAC" w:rsidP="00A67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85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C218AE">
        <w:rPr>
          <w:rFonts w:ascii="Times New Roman" w:hAnsi="Times New Roman" w:cs="Times New Roman"/>
          <w:sz w:val="24"/>
          <w:szCs w:val="24"/>
        </w:rPr>
        <w:t xml:space="preserve"> формирование и развитие информационной культуры </w:t>
      </w:r>
      <w:proofErr w:type="gramStart"/>
      <w:r w:rsidRPr="00C218A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A67BAC" w:rsidRPr="00527F6C" w:rsidRDefault="00A67BAC" w:rsidP="00A67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F6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67BAC" w:rsidRPr="00527F6C" w:rsidRDefault="00A67BAC" w:rsidP="00A67B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F6C">
        <w:rPr>
          <w:rFonts w:ascii="Times New Roman" w:hAnsi="Times New Roman" w:cs="Times New Roman"/>
          <w:sz w:val="24"/>
          <w:szCs w:val="24"/>
        </w:rPr>
        <w:t>ориентироваться в содержании текста и понимать его целостный смысл;</w:t>
      </w:r>
    </w:p>
    <w:p w:rsidR="00A67BAC" w:rsidRPr="00527F6C" w:rsidRDefault="00A67BAC" w:rsidP="00A67B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F6C">
        <w:rPr>
          <w:rFonts w:ascii="Times New Roman" w:hAnsi="Times New Roman" w:cs="Times New Roman"/>
          <w:sz w:val="24"/>
          <w:szCs w:val="24"/>
        </w:rPr>
        <w:t xml:space="preserve">сопоставлять основные текстовые и </w:t>
      </w:r>
      <w:proofErr w:type="spellStart"/>
      <w:r w:rsidRPr="00527F6C">
        <w:rPr>
          <w:rFonts w:ascii="Times New Roman" w:hAnsi="Times New Roman" w:cs="Times New Roman"/>
          <w:sz w:val="24"/>
          <w:szCs w:val="24"/>
        </w:rPr>
        <w:t>внетекстовые</w:t>
      </w:r>
      <w:proofErr w:type="spellEnd"/>
      <w:r w:rsidRPr="00527F6C">
        <w:rPr>
          <w:rFonts w:ascii="Times New Roman" w:hAnsi="Times New Roman" w:cs="Times New Roman"/>
          <w:sz w:val="24"/>
          <w:szCs w:val="24"/>
        </w:rPr>
        <w:t xml:space="preserve"> компоненты;</w:t>
      </w:r>
    </w:p>
    <w:p w:rsidR="00A67BAC" w:rsidRPr="00527F6C" w:rsidRDefault="00A67BAC" w:rsidP="00A67B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F6C">
        <w:rPr>
          <w:rFonts w:ascii="Times New Roman" w:hAnsi="Times New Roman" w:cs="Times New Roman"/>
          <w:sz w:val="24"/>
          <w:szCs w:val="24"/>
        </w:rPr>
        <w:t>находить в тексте требуемую информацию;</w:t>
      </w:r>
    </w:p>
    <w:p w:rsidR="00A67BAC" w:rsidRPr="00527F6C" w:rsidRDefault="00A67BAC" w:rsidP="00A67B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F6C">
        <w:rPr>
          <w:rFonts w:ascii="Times New Roman" w:hAnsi="Times New Roman" w:cs="Times New Roman"/>
          <w:sz w:val="24"/>
          <w:szCs w:val="24"/>
        </w:rPr>
        <w:t>определять назначение разных видов текстов;</w:t>
      </w:r>
    </w:p>
    <w:p w:rsidR="00A67BAC" w:rsidRPr="00527F6C" w:rsidRDefault="00A67BAC" w:rsidP="00A67B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F6C">
        <w:rPr>
          <w:rFonts w:ascii="Times New Roman" w:hAnsi="Times New Roman" w:cs="Times New Roman"/>
          <w:sz w:val="24"/>
          <w:szCs w:val="24"/>
        </w:rPr>
        <w:t>сопоставлять разные точки зрения и разные источники информации по заданной теме;</w:t>
      </w:r>
    </w:p>
    <w:p w:rsidR="00A67BAC" w:rsidRPr="00527F6C" w:rsidRDefault="00A67BAC" w:rsidP="00A67B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F6C">
        <w:rPr>
          <w:rFonts w:ascii="Times New Roman" w:hAnsi="Times New Roman" w:cs="Times New Roman"/>
          <w:sz w:val="24"/>
          <w:szCs w:val="24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пробелов.</w:t>
      </w:r>
    </w:p>
    <w:p w:rsidR="00A67BAC" w:rsidRPr="009F7E7C" w:rsidRDefault="00A67BAC" w:rsidP="00A67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BAC" w:rsidRPr="00D412BC" w:rsidRDefault="00A67BAC" w:rsidP="00A67BAC">
      <w:pPr>
        <w:pStyle w:val="a4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F7E7C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 (методы, приёмы):</w:t>
      </w:r>
      <w:r w:rsidRPr="009F7E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12BC">
        <w:rPr>
          <w:rFonts w:ascii="Times New Roman" w:eastAsia="Calibri" w:hAnsi="Times New Roman" w:cs="Times New Roman"/>
          <w:sz w:val="24"/>
          <w:szCs w:val="24"/>
        </w:rPr>
        <w:t>исслед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овательская работа, практикумы, </w:t>
      </w:r>
      <w:r w:rsidRPr="00D412BC">
        <w:rPr>
          <w:rFonts w:ascii="Times New Roman" w:eastAsia="Calibri" w:hAnsi="Times New Roman" w:cs="Times New Roman"/>
          <w:sz w:val="24"/>
          <w:szCs w:val="24"/>
        </w:rPr>
        <w:t xml:space="preserve"> доклад, лекция учителя с различными видами заданий,  работа с литературой, поиск материала в сети Интернет, работа в группах.</w:t>
      </w:r>
    </w:p>
    <w:p w:rsidR="00A67BAC" w:rsidRPr="00D412BC" w:rsidRDefault="00A67BAC" w:rsidP="00A67BA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12BC">
        <w:rPr>
          <w:rFonts w:ascii="Times New Roman" w:eastAsia="Calibri" w:hAnsi="Times New Roman" w:cs="Times New Roman"/>
          <w:b/>
          <w:sz w:val="24"/>
          <w:szCs w:val="24"/>
        </w:rPr>
        <w:t xml:space="preserve">Методы работы: </w:t>
      </w:r>
      <w:r w:rsidRPr="00D412BC">
        <w:rPr>
          <w:rFonts w:ascii="Times New Roman" w:eastAsia="Calibri" w:hAnsi="Times New Roman" w:cs="Times New Roman"/>
          <w:sz w:val="24"/>
          <w:szCs w:val="24"/>
        </w:rPr>
        <w:t>исследовательский, поисковый, творческий, проблемно-поисковый, диалогический, игровой.</w:t>
      </w:r>
    </w:p>
    <w:p w:rsidR="00A67BAC" w:rsidRPr="009F7E7C" w:rsidRDefault="00A67BAC" w:rsidP="00A67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BAC" w:rsidRPr="009F7E7C" w:rsidRDefault="00A67BAC" w:rsidP="00A67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E7C">
        <w:rPr>
          <w:rFonts w:ascii="Times New Roman" w:hAnsi="Times New Roman" w:cs="Times New Roman"/>
          <w:sz w:val="24"/>
          <w:szCs w:val="24"/>
        </w:rPr>
        <w:t>Содержание практики (тематическое планирование на 2 года – 5, 6 класс):</w:t>
      </w:r>
    </w:p>
    <w:p w:rsidR="00A67BAC" w:rsidRPr="009F7E7C" w:rsidRDefault="00A67BAC" w:rsidP="00A67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E7C">
        <w:rPr>
          <w:rFonts w:ascii="Times New Roman" w:hAnsi="Times New Roman" w:cs="Times New Roman"/>
          <w:sz w:val="24"/>
          <w:szCs w:val="24"/>
        </w:rPr>
        <w:t>5 класс</w:t>
      </w:r>
      <w:r w:rsidRPr="009F7E7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9"/>
        <w:gridCol w:w="3832"/>
        <w:gridCol w:w="1378"/>
        <w:gridCol w:w="2179"/>
        <w:gridCol w:w="1843"/>
      </w:tblGrid>
      <w:tr w:rsidR="00A67BAC" w:rsidRPr="009F7E7C" w:rsidTr="0096125B">
        <w:tc>
          <w:tcPr>
            <w:tcW w:w="799" w:type="dxa"/>
          </w:tcPr>
          <w:p w:rsidR="00A67BAC" w:rsidRPr="009F7E7C" w:rsidRDefault="00A67BAC" w:rsidP="0096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7E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F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9F7E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2" w:type="dxa"/>
          </w:tcPr>
          <w:p w:rsidR="00A67BAC" w:rsidRPr="009F7E7C" w:rsidRDefault="00A67BAC" w:rsidP="0096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b/>
                <w:sz w:val="24"/>
                <w:szCs w:val="24"/>
              </w:rPr>
              <w:t>Тема практикума</w:t>
            </w:r>
          </w:p>
        </w:tc>
        <w:tc>
          <w:tcPr>
            <w:tcW w:w="1378" w:type="dxa"/>
          </w:tcPr>
          <w:p w:rsidR="00A67BAC" w:rsidRPr="009F7E7C" w:rsidRDefault="00A67BAC" w:rsidP="0096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79" w:type="dxa"/>
          </w:tcPr>
          <w:p w:rsidR="00A67BAC" w:rsidRPr="009F7E7C" w:rsidRDefault="00A67BAC" w:rsidP="0096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</w:tcPr>
          <w:p w:rsidR="00A67BAC" w:rsidRPr="009F7E7C" w:rsidRDefault="00A67BAC" w:rsidP="0096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67BAC" w:rsidRPr="009F7E7C" w:rsidTr="0096125B">
        <w:tc>
          <w:tcPr>
            <w:tcW w:w="799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2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 xml:space="preserve">Книга. </w:t>
            </w:r>
          </w:p>
        </w:tc>
        <w:tc>
          <w:tcPr>
            <w:tcW w:w="1378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Создание книги. Правила пользования книгой.</w:t>
            </w:r>
          </w:p>
        </w:tc>
        <w:tc>
          <w:tcPr>
            <w:tcW w:w="1843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</w:tr>
      <w:tr w:rsidR="00A67BAC" w:rsidRPr="009F7E7C" w:rsidTr="0096125B">
        <w:tc>
          <w:tcPr>
            <w:tcW w:w="799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2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Книга. Строение и элементы книги</w:t>
            </w:r>
          </w:p>
        </w:tc>
        <w:tc>
          <w:tcPr>
            <w:tcW w:w="1378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</w:tcPr>
          <w:p w:rsidR="00A67BAC" w:rsidRDefault="00A67BAC" w:rsidP="00961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внешнее оформление кни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ги, внутренне оформление книги: </w:t>
            </w:r>
          </w:p>
          <w:p w:rsidR="00A67BAC" w:rsidRPr="009F7E7C" w:rsidRDefault="00A67BAC" w:rsidP="00961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текст, страницы, иллюстрации, </w:t>
            </w: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титульный лист, оглавление, предисловие, послесловие</w:t>
            </w:r>
          </w:p>
        </w:tc>
        <w:tc>
          <w:tcPr>
            <w:tcW w:w="1843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икторина, игра-кроссворд</w:t>
            </w:r>
          </w:p>
        </w:tc>
      </w:tr>
      <w:tr w:rsidR="00A67BAC" w:rsidRPr="009F7E7C" w:rsidTr="0096125B">
        <w:tc>
          <w:tcPr>
            <w:tcW w:w="799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32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на з</w:t>
            </w: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акрепление пройденного материала</w:t>
            </w:r>
          </w:p>
        </w:tc>
        <w:tc>
          <w:tcPr>
            <w:tcW w:w="1378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67BAC" w:rsidRPr="009F7E7C" w:rsidTr="0096125B">
        <w:tc>
          <w:tcPr>
            <w:tcW w:w="799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2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со справочной литературой. </w:t>
            </w:r>
          </w:p>
        </w:tc>
        <w:tc>
          <w:tcPr>
            <w:tcW w:w="1378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нциклопедии, справочники, словари. Принципы пользования</w:t>
            </w:r>
          </w:p>
        </w:tc>
        <w:tc>
          <w:tcPr>
            <w:tcW w:w="1843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67BAC" w:rsidRPr="009F7E7C" w:rsidTr="0096125B">
        <w:tc>
          <w:tcPr>
            <w:tcW w:w="799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2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Основы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школьника</w:t>
            </w: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78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79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поиску </w:t>
            </w:r>
            <w:r w:rsidRPr="009F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информации. Знакомство с фондом. Правила расстановки фонда. Первое знакомство с каталогами: </w:t>
            </w:r>
            <w:proofErr w:type="gramStart"/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алфавитный</w:t>
            </w:r>
            <w:proofErr w:type="gramEnd"/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, систематический</w:t>
            </w:r>
          </w:p>
        </w:tc>
        <w:tc>
          <w:tcPr>
            <w:tcW w:w="1843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A67BAC" w:rsidRPr="009F7E7C" w:rsidTr="0096125B">
        <w:tc>
          <w:tcPr>
            <w:tcW w:w="799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32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Виды информации</w:t>
            </w:r>
          </w:p>
        </w:tc>
        <w:tc>
          <w:tcPr>
            <w:tcW w:w="1378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Виды информации по различным основаниям деления: по типам носителей информации, по сферам деятельности, по областям наук.</w:t>
            </w:r>
          </w:p>
          <w:p w:rsidR="00A67BAC" w:rsidRPr="00527F6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F6C">
              <w:rPr>
                <w:rFonts w:ascii="Times New Roman" w:hAnsi="Times New Roman" w:cs="Times New Roman"/>
                <w:sz w:val="24"/>
                <w:szCs w:val="24"/>
              </w:rPr>
              <w:t xml:space="preserve">Виды информации по типу носителя: </w:t>
            </w:r>
          </w:p>
          <w:p w:rsidR="00A67BAC" w:rsidRPr="00527F6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F6C">
              <w:rPr>
                <w:rFonts w:ascii="Times New Roman" w:hAnsi="Times New Roman" w:cs="Times New Roman"/>
                <w:sz w:val="24"/>
                <w:szCs w:val="24"/>
              </w:rPr>
              <w:t>Виды информации по сферам деятельности.</w:t>
            </w:r>
          </w:p>
        </w:tc>
        <w:tc>
          <w:tcPr>
            <w:tcW w:w="1843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67BAC" w:rsidRPr="009F7E7C" w:rsidTr="0096125B">
        <w:tc>
          <w:tcPr>
            <w:tcW w:w="799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32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 xml:space="preserve">Виды информации </w:t>
            </w:r>
          </w:p>
        </w:tc>
        <w:tc>
          <w:tcPr>
            <w:tcW w:w="1378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</w:tcPr>
          <w:p w:rsidR="00A67BAC" w:rsidRPr="0027483D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D">
              <w:rPr>
                <w:rFonts w:ascii="Times New Roman" w:hAnsi="Times New Roman" w:cs="Times New Roman"/>
                <w:sz w:val="24"/>
                <w:szCs w:val="24"/>
              </w:rPr>
              <w:t>Виды информации по областям наук.</w:t>
            </w:r>
          </w:p>
        </w:tc>
        <w:tc>
          <w:tcPr>
            <w:tcW w:w="1843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67BAC" w:rsidRPr="009F7E7C" w:rsidTr="0096125B">
        <w:tc>
          <w:tcPr>
            <w:tcW w:w="799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32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на з</w:t>
            </w: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акрепление пройденного материала</w:t>
            </w:r>
          </w:p>
        </w:tc>
        <w:tc>
          <w:tcPr>
            <w:tcW w:w="1378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A67BAC" w:rsidRPr="009F7E7C" w:rsidRDefault="00A67BAC" w:rsidP="00A67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BAC" w:rsidRPr="009F7E7C" w:rsidRDefault="00A67BAC" w:rsidP="00A67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BAC" w:rsidRPr="009F7E7C" w:rsidRDefault="00A67BAC" w:rsidP="00A67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BAC" w:rsidRPr="009F7E7C" w:rsidRDefault="00A67BAC" w:rsidP="00A67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BAC" w:rsidRPr="009F7E7C" w:rsidRDefault="00A67BAC" w:rsidP="00A67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E7C">
        <w:rPr>
          <w:rFonts w:ascii="Times New Roman" w:hAnsi="Times New Roman" w:cs="Times New Roman"/>
          <w:sz w:val="24"/>
          <w:szCs w:val="24"/>
        </w:rPr>
        <w:t>6 класс</w:t>
      </w:r>
      <w:r w:rsidRPr="009F7E7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W w:w="9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9"/>
        <w:gridCol w:w="3288"/>
        <w:gridCol w:w="992"/>
        <w:gridCol w:w="3261"/>
        <w:gridCol w:w="1637"/>
      </w:tblGrid>
      <w:tr w:rsidR="00A67BAC" w:rsidRPr="009F7E7C" w:rsidTr="0096125B">
        <w:tc>
          <w:tcPr>
            <w:tcW w:w="789" w:type="dxa"/>
          </w:tcPr>
          <w:p w:rsidR="00A67BAC" w:rsidRPr="009F7E7C" w:rsidRDefault="00A67BAC" w:rsidP="0096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7E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F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9F7E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</w:tcPr>
          <w:p w:rsidR="00A67BAC" w:rsidRPr="009F7E7C" w:rsidRDefault="00A67BAC" w:rsidP="0096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b/>
                <w:sz w:val="24"/>
                <w:szCs w:val="24"/>
              </w:rPr>
              <w:t>Тема практикума</w:t>
            </w:r>
          </w:p>
        </w:tc>
        <w:tc>
          <w:tcPr>
            <w:tcW w:w="992" w:type="dxa"/>
          </w:tcPr>
          <w:p w:rsidR="00A67BAC" w:rsidRPr="009F7E7C" w:rsidRDefault="00A67BAC" w:rsidP="0096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1" w:type="dxa"/>
          </w:tcPr>
          <w:p w:rsidR="00A67BAC" w:rsidRPr="009F7E7C" w:rsidRDefault="00A67BAC" w:rsidP="0096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1637" w:type="dxa"/>
          </w:tcPr>
          <w:p w:rsidR="00A67BAC" w:rsidRPr="009F7E7C" w:rsidRDefault="00A67BAC" w:rsidP="0096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67BAC" w:rsidRPr="009F7E7C" w:rsidTr="0096125B">
        <w:tc>
          <w:tcPr>
            <w:tcW w:w="789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Первичные документы как составная часть информационных ресурсов общества</w:t>
            </w:r>
          </w:p>
        </w:tc>
        <w:tc>
          <w:tcPr>
            <w:tcW w:w="992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Представление о документе как материальном носителе информации. Понятие о первичных и вторичных документах.</w:t>
            </w:r>
          </w:p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Классификация первичных документов по целевому назначению: учебные, справочные, научно-познавательные, художественные, издания для досуга.</w:t>
            </w:r>
          </w:p>
        </w:tc>
        <w:tc>
          <w:tcPr>
            <w:tcW w:w="1637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67BAC" w:rsidRPr="009F7E7C" w:rsidTr="0096125B">
        <w:tc>
          <w:tcPr>
            <w:tcW w:w="789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Библиотеки как источники информационных ресурсов</w:t>
            </w:r>
          </w:p>
        </w:tc>
        <w:tc>
          <w:tcPr>
            <w:tcW w:w="992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библиотеке.</w:t>
            </w:r>
          </w:p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Назначение детской и школьной библиотеки.</w:t>
            </w:r>
          </w:p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Структура  детской и школьной библиотеки.</w:t>
            </w:r>
          </w:p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пользования читальным залом и абонементом библиотеки.</w:t>
            </w:r>
          </w:p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библиотечных каталогов: алфавитный и систематический. </w:t>
            </w:r>
          </w:p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Назначение книжных выставок, тематических полок.</w:t>
            </w:r>
          </w:p>
        </w:tc>
        <w:tc>
          <w:tcPr>
            <w:tcW w:w="1637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A67BAC" w:rsidRPr="009F7E7C" w:rsidTr="0096125B">
        <w:tc>
          <w:tcPr>
            <w:tcW w:w="789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88" w:type="dxa"/>
          </w:tcPr>
          <w:p w:rsidR="00A67BAC" w:rsidRPr="009F7E7C" w:rsidRDefault="00A67BAC" w:rsidP="0096125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информационно-поисковых и алгоритмы их решения. </w:t>
            </w:r>
          </w:p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3261" w:type="dxa"/>
          </w:tcPr>
          <w:p w:rsidR="00A67BAC" w:rsidRPr="0027483D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D">
              <w:rPr>
                <w:rFonts w:ascii="Times New Roman" w:hAnsi="Times New Roman" w:cs="Times New Roman"/>
                <w:sz w:val="24"/>
                <w:szCs w:val="24"/>
              </w:rPr>
              <w:t>Закрепить знания о СБА библиотеки.</w:t>
            </w:r>
          </w:p>
          <w:p w:rsidR="00A67BA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D">
              <w:rPr>
                <w:rFonts w:ascii="Times New Roman" w:hAnsi="Times New Roman" w:cs="Times New Roman"/>
                <w:sz w:val="24"/>
                <w:szCs w:val="24"/>
              </w:rPr>
              <w:t>Научить составлять алгоритм информационного поиска по алфавитному и систематическому каталогам.</w:t>
            </w:r>
          </w:p>
          <w:p w:rsidR="00A67BAC" w:rsidRPr="0027483D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D">
              <w:rPr>
                <w:rFonts w:ascii="Times New Roman" w:hAnsi="Times New Roman" w:cs="Times New Roman"/>
                <w:sz w:val="24"/>
                <w:szCs w:val="24"/>
              </w:rPr>
              <w:t>Научить обосновывать правильность составления алгоритмов.</w:t>
            </w:r>
          </w:p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7BAC" w:rsidRPr="0027483D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BAC" w:rsidRPr="009F7E7C" w:rsidTr="0096125B">
        <w:tc>
          <w:tcPr>
            <w:tcW w:w="789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8" w:type="dxa"/>
          </w:tcPr>
          <w:p w:rsidR="00A67BAC" w:rsidRPr="009F7E7C" w:rsidRDefault="00A67BAC" w:rsidP="0096125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информационно-поисковых и алгоритмы их решения. </w:t>
            </w:r>
          </w:p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3261" w:type="dxa"/>
          </w:tcPr>
          <w:p w:rsidR="00A67BAC" w:rsidRPr="0027483D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D">
              <w:rPr>
                <w:rFonts w:ascii="Times New Roman" w:hAnsi="Times New Roman" w:cs="Times New Roman"/>
                <w:sz w:val="24"/>
                <w:szCs w:val="24"/>
              </w:rPr>
              <w:t>Закрепить знания о СБА библиотеки.</w:t>
            </w:r>
          </w:p>
          <w:p w:rsidR="00A67BA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D">
              <w:rPr>
                <w:rFonts w:ascii="Times New Roman" w:hAnsi="Times New Roman" w:cs="Times New Roman"/>
                <w:sz w:val="24"/>
                <w:szCs w:val="24"/>
              </w:rPr>
              <w:t>Научить составлять алгоритм информационного поиска по алфавитному и систематическому каталогам.</w:t>
            </w:r>
          </w:p>
          <w:p w:rsidR="00A67BAC" w:rsidRPr="0027483D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D">
              <w:rPr>
                <w:rFonts w:ascii="Times New Roman" w:hAnsi="Times New Roman" w:cs="Times New Roman"/>
                <w:sz w:val="24"/>
                <w:szCs w:val="24"/>
              </w:rPr>
              <w:t>Научить обосновывать правильность составления алгоритмов.</w:t>
            </w:r>
          </w:p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67BAC" w:rsidRPr="0027483D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BAC" w:rsidRPr="009F7E7C" w:rsidTr="0096125B">
        <w:tc>
          <w:tcPr>
            <w:tcW w:w="789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8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Расстановка библиотечного фонда.</w:t>
            </w:r>
          </w:p>
        </w:tc>
        <w:tc>
          <w:tcPr>
            <w:tcW w:w="992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3261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Основа расстановки библиотечного фонда.</w:t>
            </w:r>
          </w:p>
        </w:tc>
        <w:tc>
          <w:tcPr>
            <w:tcW w:w="1637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A67BAC" w:rsidRPr="009F7E7C" w:rsidTr="0096125B">
        <w:tc>
          <w:tcPr>
            <w:tcW w:w="789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Расстановка библиотечного фонда.</w:t>
            </w:r>
          </w:p>
        </w:tc>
        <w:tc>
          <w:tcPr>
            <w:tcW w:w="992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3261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Основа расстановки библиотечного фонда.</w:t>
            </w:r>
          </w:p>
        </w:tc>
        <w:tc>
          <w:tcPr>
            <w:tcW w:w="1637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A67BAC" w:rsidRPr="009F7E7C" w:rsidTr="0096125B">
        <w:tc>
          <w:tcPr>
            <w:tcW w:w="789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Поиск информации по отраслям знаний.</w:t>
            </w:r>
          </w:p>
        </w:tc>
        <w:tc>
          <w:tcPr>
            <w:tcW w:w="992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Нахождение информации по словарям, энциклопедиям.</w:t>
            </w:r>
          </w:p>
        </w:tc>
        <w:tc>
          <w:tcPr>
            <w:tcW w:w="1637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A67BAC" w:rsidRPr="009F7E7C" w:rsidTr="0096125B">
        <w:tc>
          <w:tcPr>
            <w:tcW w:w="789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Составление списка литературы.</w:t>
            </w:r>
          </w:p>
        </w:tc>
        <w:tc>
          <w:tcPr>
            <w:tcW w:w="992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</w:tcPr>
          <w:p w:rsidR="00A67BAC" w:rsidRPr="009F7E7C" w:rsidRDefault="00A67BAC" w:rsidP="0096125B">
            <w:pPr>
              <w:pStyle w:val="a3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F7E7C">
              <w:rPr>
                <w:rFonts w:ascii="Times New Roman" w:hAnsi="Times New Roman" w:cs="Times New Roman"/>
                <w:sz w:val="24"/>
                <w:szCs w:val="24"/>
              </w:rPr>
              <w:t>Научить составлять список используемой литературы.</w:t>
            </w:r>
          </w:p>
        </w:tc>
        <w:tc>
          <w:tcPr>
            <w:tcW w:w="1637" w:type="dxa"/>
          </w:tcPr>
          <w:p w:rsidR="00A67BAC" w:rsidRPr="009F7E7C" w:rsidRDefault="00A67BAC" w:rsidP="0096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</w:tbl>
    <w:p w:rsidR="00A67BAC" w:rsidRPr="009F7E7C" w:rsidRDefault="00A67BAC" w:rsidP="00A67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BAC" w:rsidRPr="009F7E7C" w:rsidRDefault="00A67BAC" w:rsidP="00A67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AC" w:rsidRPr="009F7E7C" w:rsidRDefault="00A67BAC" w:rsidP="00A67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AC" w:rsidRDefault="00A67BAC" w:rsidP="00A67B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C78" w:rsidRDefault="00AC4C78"/>
    <w:sectPr w:rsidR="00AC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B6842"/>
    <w:multiLevelType w:val="hybridMultilevel"/>
    <w:tmpl w:val="E7A65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67BAC"/>
    <w:rsid w:val="00A67BAC"/>
    <w:rsid w:val="00AC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BAC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uiPriority w:val="99"/>
    <w:semiHidden/>
    <w:unhideWhenUsed/>
    <w:rsid w:val="00A67BAC"/>
    <w:pPr>
      <w:spacing w:after="120"/>
      <w:ind w:left="283"/>
    </w:pPr>
    <w:rPr>
      <w:rFonts w:eastAsiaTheme="minorHAnsi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67BA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2015-05-25T04:53:00Z</dcterms:created>
  <dcterms:modified xsi:type="dcterms:W3CDTF">2015-05-25T04:53:00Z</dcterms:modified>
</cp:coreProperties>
</file>