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0C" w:rsidRDefault="00C2780C" w:rsidP="00EB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C2780C" w:rsidRDefault="00C2780C" w:rsidP="00E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0C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2780C" w:rsidRPr="00C2780C" w:rsidRDefault="00C2780C" w:rsidP="00E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конкурса исследовательских проектов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апробационных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площадок ФГОС ООО Пермского края</w:t>
      </w:r>
    </w:p>
    <w:p w:rsidR="00C2780C" w:rsidRDefault="00C316F0" w:rsidP="00EB3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780C">
        <w:rPr>
          <w:rFonts w:ascii="Times New Roman" w:hAnsi="Times New Roman" w:cs="Times New Roman"/>
          <w:sz w:val="24"/>
          <w:szCs w:val="24"/>
        </w:rPr>
        <w:t>16.07.2013 г.</w:t>
      </w:r>
    </w:p>
    <w:p w:rsidR="00C2780C" w:rsidRDefault="00C2780C" w:rsidP="00EB3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80C" w:rsidRDefault="00C2780C" w:rsidP="00EB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2780C" w:rsidRDefault="00C2780C" w:rsidP="00EB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В.Р.,</w:t>
      </w:r>
    </w:p>
    <w:p w:rsidR="00C2780C" w:rsidRDefault="00C2780C" w:rsidP="00EB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Э.С., Липкина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Т.В.\</w:t>
      </w:r>
    </w:p>
    <w:p w:rsidR="00C2780C" w:rsidRDefault="00C2780C" w:rsidP="00EB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80C" w:rsidRPr="00C316F0" w:rsidRDefault="00C2780C" w:rsidP="00EB3D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F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C2780C" w:rsidRDefault="00C2780C" w:rsidP="00EB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B7E" w:rsidRDefault="004E5B7E" w:rsidP="00EB3D23">
      <w:pPr>
        <w:pStyle w:val="a3"/>
        <w:numPr>
          <w:ilvl w:val="0"/>
          <w:numId w:val="3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составе  участников конкурса,  содержании исследовательских проектов  принять к сведению (Приложение 1).</w:t>
      </w:r>
    </w:p>
    <w:p w:rsidR="00482558" w:rsidRDefault="00482558" w:rsidP="00EB3D23">
      <w:pPr>
        <w:pStyle w:val="a3"/>
        <w:numPr>
          <w:ilvl w:val="0"/>
          <w:numId w:val="3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  школам- участникам конкурса доработать тексты конкурсных материалов. </w:t>
      </w:r>
      <w:r w:rsidR="004E5B7E">
        <w:rPr>
          <w:rFonts w:ascii="Times New Roman" w:hAnsi="Times New Roman" w:cs="Times New Roman"/>
          <w:sz w:val="24"/>
          <w:szCs w:val="24"/>
        </w:rPr>
        <w:t xml:space="preserve">Членам конкурсной комиссии подготовить в срок до 20 июля 2013 года заключения на каждую из представленных на конкурс программ. </w:t>
      </w:r>
      <w:r>
        <w:rPr>
          <w:rFonts w:ascii="Times New Roman" w:hAnsi="Times New Roman" w:cs="Times New Roman"/>
          <w:sz w:val="24"/>
          <w:szCs w:val="24"/>
        </w:rPr>
        <w:t xml:space="preserve">В заключениях указать на содержательные и технологические (формальные) недочеты в материалах конкурсных заявок (тексты проектного замысла, технического задания, сметы). </w:t>
      </w:r>
    </w:p>
    <w:p w:rsidR="004E5B7E" w:rsidRDefault="004E5B7E" w:rsidP="00EB3D23">
      <w:pPr>
        <w:pStyle w:val="a3"/>
        <w:numPr>
          <w:ilvl w:val="0"/>
          <w:numId w:val="3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Секретарю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организовать рассылку заключений на адреса участников конкурса в срок до 24 июля 2</w:t>
      </w:r>
      <w:r w:rsidR="004825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13 года. </w:t>
      </w:r>
    </w:p>
    <w:p w:rsidR="004E5B7E" w:rsidRPr="00133A46" w:rsidRDefault="004E5B7E" w:rsidP="00EB3D23">
      <w:pPr>
        <w:pStyle w:val="a3"/>
        <w:numPr>
          <w:ilvl w:val="0"/>
          <w:numId w:val="3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A46">
        <w:rPr>
          <w:rFonts w:ascii="Times New Roman" w:hAnsi="Times New Roman" w:cs="Times New Roman"/>
          <w:sz w:val="24"/>
          <w:szCs w:val="24"/>
        </w:rPr>
        <w:t>Продлить прием заявок на участие в конкурсе до 18.00. 20 августа 2013 года</w:t>
      </w:r>
      <w:r w:rsidR="00482558">
        <w:rPr>
          <w:rFonts w:ascii="Times New Roman" w:hAnsi="Times New Roman" w:cs="Times New Roman"/>
          <w:sz w:val="24"/>
          <w:szCs w:val="24"/>
        </w:rPr>
        <w:t xml:space="preserve"> по всем номинациям</w:t>
      </w:r>
      <w:r w:rsidRPr="00133A46">
        <w:rPr>
          <w:rFonts w:ascii="Times New Roman" w:hAnsi="Times New Roman" w:cs="Times New Roman"/>
          <w:sz w:val="24"/>
          <w:szCs w:val="24"/>
        </w:rPr>
        <w:t xml:space="preserve">.  </w:t>
      </w:r>
      <w:r w:rsidR="00133A46" w:rsidRPr="00133A46">
        <w:rPr>
          <w:rFonts w:ascii="Times New Roman" w:hAnsi="Times New Roman" w:cs="Times New Roman"/>
          <w:sz w:val="24"/>
          <w:szCs w:val="24"/>
        </w:rPr>
        <w:t xml:space="preserve">Обратить особое внимание </w:t>
      </w:r>
      <w:proofErr w:type="spellStart"/>
      <w:r w:rsidR="00133A46" w:rsidRPr="00133A46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="00133A46" w:rsidRPr="00133A46">
        <w:rPr>
          <w:rFonts w:ascii="Times New Roman" w:hAnsi="Times New Roman" w:cs="Times New Roman"/>
          <w:sz w:val="24"/>
          <w:szCs w:val="24"/>
        </w:rPr>
        <w:t xml:space="preserve"> площадок ФГОС ООО Пермского края на возможность участия  </w:t>
      </w:r>
      <w:r w:rsidRPr="00133A46">
        <w:rPr>
          <w:rFonts w:ascii="Times New Roman" w:hAnsi="Times New Roman" w:cs="Times New Roman"/>
          <w:sz w:val="24"/>
          <w:szCs w:val="24"/>
        </w:rPr>
        <w:t xml:space="preserve">в следующих номинациях конкурса: </w:t>
      </w:r>
    </w:p>
    <w:p w:rsidR="004E5B7E" w:rsidRPr="00AC3770" w:rsidRDefault="004E5B7E" w:rsidP="00EB3D23">
      <w:pPr>
        <w:pStyle w:val="a3"/>
        <w:numPr>
          <w:ilvl w:val="0"/>
          <w:numId w:val="2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70">
        <w:rPr>
          <w:rFonts w:ascii="Times New Roman" w:hAnsi="Times New Roman" w:cs="Times New Roman"/>
          <w:sz w:val="24"/>
          <w:szCs w:val="24"/>
        </w:rPr>
        <w:t xml:space="preserve"> организационно-финансовые, организационные механизмы сетевого взаимодействия школы с учреждениями дополнительного образования, с социальными партнерами,  обеспечивающие достижение </w:t>
      </w:r>
      <w:proofErr w:type="spellStart"/>
      <w:r w:rsidRPr="00AC377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3770">
        <w:rPr>
          <w:rFonts w:ascii="Times New Roman" w:hAnsi="Times New Roman" w:cs="Times New Roman"/>
          <w:sz w:val="24"/>
          <w:szCs w:val="24"/>
        </w:rPr>
        <w:t xml:space="preserve"> и личностных результатов учащихся;</w:t>
      </w:r>
    </w:p>
    <w:p w:rsidR="004E5B7E" w:rsidRPr="00AC3770" w:rsidRDefault="004E5B7E" w:rsidP="00EB3D23">
      <w:pPr>
        <w:pStyle w:val="a3"/>
        <w:numPr>
          <w:ilvl w:val="0"/>
          <w:numId w:val="2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70">
        <w:rPr>
          <w:rFonts w:ascii="Times New Roman" w:hAnsi="Times New Roman" w:cs="Times New Roman"/>
          <w:sz w:val="24"/>
          <w:szCs w:val="24"/>
        </w:rPr>
        <w:t>практики взаимодействия школы с родителями учащихся по проектированию основной образовательной программы образовательной учреждения, предполагающие активное участие родителей в определении образовательных результатов и механизмов их достижения;</w:t>
      </w:r>
    </w:p>
    <w:p w:rsidR="004E5B7E" w:rsidRPr="00AC3770" w:rsidRDefault="004E5B7E" w:rsidP="00EB3D23">
      <w:pPr>
        <w:pStyle w:val="a3"/>
        <w:numPr>
          <w:ilvl w:val="0"/>
          <w:numId w:val="2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70">
        <w:rPr>
          <w:rFonts w:ascii="Times New Roman" w:hAnsi="Times New Roman" w:cs="Times New Roman"/>
          <w:sz w:val="24"/>
          <w:szCs w:val="24"/>
        </w:rPr>
        <w:t xml:space="preserve">образовательные практики освоения учащимися основной школы </w:t>
      </w:r>
      <w:proofErr w:type="gramStart"/>
      <w:r w:rsidRPr="00AC3770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AC3770">
        <w:rPr>
          <w:rFonts w:ascii="Times New Roman" w:hAnsi="Times New Roman" w:cs="Times New Roman"/>
          <w:sz w:val="24"/>
          <w:szCs w:val="24"/>
        </w:rPr>
        <w:t xml:space="preserve"> норм, правил поведения, социальных ролей, социально-коммуникативных умений и навыков, реализуемые на базе социальных партнеров;</w:t>
      </w:r>
    </w:p>
    <w:p w:rsidR="004E5B7E" w:rsidRPr="00AC3770" w:rsidRDefault="004E5B7E" w:rsidP="00EB3D23">
      <w:pPr>
        <w:pStyle w:val="a3"/>
        <w:numPr>
          <w:ilvl w:val="0"/>
          <w:numId w:val="2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70">
        <w:rPr>
          <w:rFonts w:ascii="Times New Roman" w:hAnsi="Times New Roman" w:cs="Times New Roman"/>
          <w:sz w:val="24"/>
          <w:szCs w:val="24"/>
        </w:rPr>
        <w:t>образовательные практики сопровождение самоопределения учеников 5-6 и/или 7 классов;</w:t>
      </w:r>
    </w:p>
    <w:p w:rsidR="004E5B7E" w:rsidRPr="00AC3770" w:rsidRDefault="004E5B7E" w:rsidP="00EB3D23">
      <w:pPr>
        <w:pStyle w:val="a3"/>
        <w:numPr>
          <w:ilvl w:val="0"/>
          <w:numId w:val="2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70">
        <w:rPr>
          <w:rFonts w:ascii="Times New Roman" w:hAnsi="Times New Roman" w:cs="Times New Roman"/>
          <w:sz w:val="24"/>
          <w:szCs w:val="24"/>
        </w:rPr>
        <w:t>образовательные практики развития осознанного и ответственного отношения к собственным поступкам у учащихся 5-6 и/или 7 классов;</w:t>
      </w:r>
    </w:p>
    <w:p w:rsidR="004E5B7E" w:rsidRPr="00AC3770" w:rsidRDefault="004E5B7E" w:rsidP="00EB3D23">
      <w:pPr>
        <w:pStyle w:val="a3"/>
        <w:numPr>
          <w:ilvl w:val="0"/>
          <w:numId w:val="2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70">
        <w:rPr>
          <w:rFonts w:ascii="Times New Roman" w:hAnsi="Times New Roman" w:cs="Times New Roman"/>
          <w:sz w:val="24"/>
          <w:szCs w:val="24"/>
        </w:rPr>
        <w:t>образовательные практики умения обобщать и/или интерпретировать тексты;</w:t>
      </w:r>
    </w:p>
    <w:p w:rsidR="00482558" w:rsidRDefault="004E5B7E" w:rsidP="00EB3D23">
      <w:pPr>
        <w:pStyle w:val="a3"/>
        <w:numPr>
          <w:ilvl w:val="0"/>
          <w:numId w:val="3"/>
        </w:numPr>
        <w:spacing w:after="240" w:line="0" w:lineRule="atLeast"/>
        <w:ind w:left="0" w:firstLine="0"/>
        <w:jc w:val="both"/>
      </w:pPr>
      <w:r w:rsidRPr="004825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82558" w:rsidRPr="00482558">
        <w:rPr>
          <w:rFonts w:ascii="Times New Roman" w:hAnsi="Times New Roman" w:cs="Times New Roman"/>
          <w:sz w:val="24"/>
          <w:szCs w:val="24"/>
        </w:rPr>
        <w:t>Разместить  информацию</w:t>
      </w:r>
      <w:proofErr w:type="gramEnd"/>
      <w:r w:rsidR="00482558" w:rsidRPr="00482558">
        <w:rPr>
          <w:rFonts w:ascii="Times New Roman" w:hAnsi="Times New Roman" w:cs="Times New Roman"/>
          <w:sz w:val="24"/>
          <w:szCs w:val="24"/>
        </w:rPr>
        <w:t xml:space="preserve"> о заседании конкурсной комиссии 16 июля 2013 года на портале  ФГОС ООО сайта ГБОУ ДПО «Центра развития образования Пермского края» по адресу: </w:t>
      </w:r>
      <w:hyperlink r:id="rId5" w:history="1">
        <w:r w:rsidR="00482558" w:rsidRPr="00482558">
          <w:rPr>
            <w:rStyle w:val="a4"/>
            <w:rFonts w:ascii="Times New Roman" w:hAnsi="Times New Roman" w:cs="Times New Roman"/>
            <w:sz w:val="24"/>
            <w:szCs w:val="24"/>
          </w:rPr>
          <w:t>http://www.iro.perm.ru/?id=202</w:t>
        </w:r>
      </w:hyperlink>
    </w:p>
    <w:p w:rsidR="00482558" w:rsidRDefault="00482558" w:rsidP="00EB3D23">
      <w:pPr>
        <w:pStyle w:val="a3"/>
        <w:numPr>
          <w:ilvl w:val="0"/>
          <w:numId w:val="3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558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 2-ое заседание конкурсной комиссии 23 августа 2013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рассмотреть  доработанные и новые заявки на участие в конкурсе и принять решение о составе участников 2-го тар конкурса. </w:t>
      </w:r>
    </w:p>
    <w:p w:rsidR="00482558" w:rsidRDefault="00482558" w:rsidP="00EB3D23">
      <w:pPr>
        <w:pStyle w:val="a3"/>
        <w:numPr>
          <w:ilvl w:val="0"/>
          <w:numId w:val="3"/>
        </w:numPr>
        <w:spacing w:after="24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2-ой тур конкурса </w:t>
      </w:r>
      <w:r w:rsidR="00EB3D23">
        <w:rPr>
          <w:rFonts w:ascii="Times New Roman" w:hAnsi="Times New Roman" w:cs="Times New Roman"/>
          <w:sz w:val="24"/>
          <w:szCs w:val="24"/>
        </w:rPr>
        <w:t xml:space="preserve"> провести 29-30 августа. </w:t>
      </w:r>
    </w:p>
    <w:p w:rsidR="00EB3D23" w:rsidRDefault="00EB3D23" w:rsidP="00EB3D23">
      <w:pPr>
        <w:pStyle w:val="a3"/>
        <w:spacing w:after="24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3D23" w:rsidRDefault="00EB3D23" w:rsidP="00EB3D23">
      <w:pPr>
        <w:pStyle w:val="a3"/>
        <w:spacing w:after="24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д.ф.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EB3D23" w:rsidRDefault="00EB3D23" w:rsidP="00EB3D23">
      <w:pPr>
        <w:pStyle w:val="a3"/>
        <w:spacing w:after="240" w:line="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каф. ОТВШ ПГНИУ,</w:t>
      </w:r>
    </w:p>
    <w:p w:rsidR="00EB3D23" w:rsidRDefault="00EB3D23" w:rsidP="00EB3D23">
      <w:pPr>
        <w:pStyle w:val="a3"/>
        <w:spacing w:after="24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с.н.с. сектора </w:t>
      </w:r>
    </w:p>
    <w:p w:rsidR="00C316F0" w:rsidRDefault="00EB3D23" w:rsidP="00EB3D23">
      <w:pPr>
        <w:pStyle w:val="a3"/>
        <w:spacing w:after="24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C316F0" w:rsidSect="00EB3D23"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стратегического планирования ЦРО ПК</w:t>
      </w:r>
    </w:p>
    <w:p w:rsidR="00EB3D23" w:rsidRPr="00C316F0" w:rsidRDefault="00C316F0" w:rsidP="00C316F0">
      <w:pPr>
        <w:pStyle w:val="a3"/>
        <w:spacing w:after="240" w:line="0" w:lineRule="atLeast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16F0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C316F0" w:rsidRPr="00C316F0" w:rsidRDefault="00C316F0" w:rsidP="00C316F0">
      <w:pPr>
        <w:pStyle w:val="a3"/>
        <w:spacing w:after="240" w:line="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316F0">
        <w:rPr>
          <w:rFonts w:ascii="Times New Roman" w:hAnsi="Times New Roman" w:cs="Times New Roman"/>
          <w:i/>
          <w:sz w:val="24"/>
          <w:szCs w:val="24"/>
        </w:rPr>
        <w:t>к протоколу заседания конкурсной комиссии от 16.08.2013 г</w:t>
      </w:r>
      <w:r w:rsidRPr="00C316F0">
        <w:rPr>
          <w:rFonts w:ascii="Times New Roman" w:hAnsi="Times New Roman" w:cs="Times New Roman"/>
          <w:sz w:val="24"/>
          <w:szCs w:val="24"/>
        </w:rPr>
        <w:t>.</w:t>
      </w:r>
    </w:p>
    <w:p w:rsidR="00C316F0" w:rsidRPr="00C316F0" w:rsidRDefault="00C316F0" w:rsidP="00C316F0">
      <w:pPr>
        <w:pStyle w:val="a3"/>
        <w:spacing w:after="240" w:line="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316F0" w:rsidRPr="00C316F0" w:rsidRDefault="00C316F0" w:rsidP="00C316F0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F0">
        <w:rPr>
          <w:rFonts w:ascii="Times New Roman" w:hAnsi="Times New Roman" w:cs="Times New Roman"/>
          <w:b/>
          <w:sz w:val="24"/>
          <w:szCs w:val="24"/>
        </w:rPr>
        <w:t>Список ОУ</w:t>
      </w:r>
      <w:proofErr w:type="gramStart"/>
      <w:r w:rsidRPr="00C316F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316F0">
        <w:rPr>
          <w:rFonts w:ascii="Times New Roman" w:hAnsi="Times New Roman" w:cs="Times New Roman"/>
          <w:b/>
          <w:sz w:val="24"/>
          <w:szCs w:val="24"/>
        </w:rPr>
        <w:t xml:space="preserve"> заявившихся на конкурс исследовательских проектов </w:t>
      </w:r>
      <w:proofErr w:type="spellStart"/>
      <w:r w:rsidRPr="00C316F0">
        <w:rPr>
          <w:rFonts w:ascii="Times New Roman" w:hAnsi="Times New Roman" w:cs="Times New Roman"/>
          <w:b/>
          <w:sz w:val="24"/>
          <w:szCs w:val="24"/>
        </w:rPr>
        <w:t>апробационных</w:t>
      </w:r>
      <w:proofErr w:type="spellEnd"/>
      <w:r w:rsidRPr="00C316F0">
        <w:rPr>
          <w:rFonts w:ascii="Times New Roman" w:hAnsi="Times New Roman" w:cs="Times New Roman"/>
          <w:b/>
          <w:sz w:val="24"/>
          <w:szCs w:val="24"/>
        </w:rPr>
        <w:t xml:space="preserve"> площадок ФГОС ООО Пермского края</w:t>
      </w:r>
    </w:p>
    <w:p w:rsidR="00C316F0" w:rsidRPr="00C316F0" w:rsidRDefault="00C316F0" w:rsidP="00C316F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709"/>
        <w:gridCol w:w="4394"/>
        <w:gridCol w:w="6663"/>
      </w:tblGrid>
      <w:tr w:rsidR="00C316F0" w:rsidRPr="00C316F0" w:rsidTr="008A1F31">
        <w:tc>
          <w:tcPr>
            <w:tcW w:w="3969" w:type="dxa"/>
            <w:vMerge w:val="restart"/>
            <w:vAlign w:val="center"/>
          </w:tcPr>
          <w:p w:rsidR="00C316F0" w:rsidRPr="00C316F0" w:rsidRDefault="00C316F0" w:rsidP="008A1F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709" w:type="dxa"/>
            <w:vMerge w:val="restart"/>
          </w:tcPr>
          <w:p w:rsidR="00C316F0" w:rsidRPr="00C316F0" w:rsidRDefault="00C316F0" w:rsidP="008A1F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6F0">
              <w:rPr>
                <w:rFonts w:ascii="Times New Roman" w:hAnsi="Times New Roman" w:cs="Times New Roman"/>
                <w:b/>
                <w:sz w:val="24"/>
                <w:szCs w:val="24"/>
              </w:rPr>
              <w:t>Колво</w:t>
            </w:r>
            <w:proofErr w:type="spellEnd"/>
            <w:r w:rsidRPr="00C3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заявок</w:t>
            </w:r>
          </w:p>
        </w:tc>
        <w:tc>
          <w:tcPr>
            <w:tcW w:w="11057" w:type="dxa"/>
            <w:gridSpan w:val="2"/>
            <w:vAlign w:val="center"/>
          </w:tcPr>
          <w:p w:rsidR="00C316F0" w:rsidRPr="00C316F0" w:rsidRDefault="00C316F0" w:rsidP="008A1F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</w:tr>
      <w:tr w:rsidR="00C316F0" w:rsidRPr="00C316F0" w:rsidTr="008A1F31">
        <w:tc>
          <w:tcPr>
            <w:tcW w:w="3969" w:type="dxa"/>
            <w:vMerge/>
            <w:vAlign w:val="center"/>
          </w:tcPr>
          <w:p w:rsidR="00C316F0" w:rsidRPr="00C316F0" w:rsidRDefault="00C316F0" w:rsidP="008A1F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316F0" w:rsidRPr="00C316F0" w:rsidRDefault="00C316F0" w:rsidP="008A1F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</w:p>
        </w:tc>
        <w:tc>
          <w:tcPr>
            <w:tcW w:w="6663" w:type="dxa"/>
            <w:vAlign w:val="center"/>
          </w:tcPr>
          <w:p w:rsidR="00C316F0" w:rsidRPr="00C316F0" w:rsidRDefault="00C316F0" w:rsidP="008A1F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C316F0" w:rsidRPr="00C316F0" w:rsidTr="008A1F31">
        <w:trPr>
          <w:trHeight w:val="480"/>
        </w:trPr>
        <w:tc>
          <w:tcPr>
            <w:tcW w:w="3969" w:type="dxa"/>
            <w:vMerge w:val="restart"/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>Образовательные практики проявления и развития образовательного интереса у учащихся 5-6 и/или 7 классов</w:t>
            </w:r>
          </w:p>
        </w:tc>
        <w:tc>
          <w:tcPr>
            <w:tcW w:w="709" w:type="dxa"/>
            <w:vMerge w:val="restart"/>
          </w:tcPr>
          <w:p w:rsidR="00C316F0" w:rsidRPr="00C316F0" w:rsidRDefault="00C316F0" w:rsidP="008A1F31">
            <w:pPr>
              <w:pStyle w:val="p3"/>
              <w:spacing w:before="0" w:beforeAutospacing="0" w:after="0" w:afterAutospacing="0" w:line="0" w:lineRule="atLeast"/>
              <w:rPr>
                <w:color w:val="000000"/>
              </w:rPr>
            </w:pPr>
            <w:r w:rsidRPr="00C316F0">
              <w:rPr>
                <w:color w:val="000000"/>
              </w:rPr>
              <w:t>7</w:t>
            </w: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p3"/>
              <w:spacing w:before="0" w:beforeAutospacing="0" w:after="0" w:afterAutospacing="0" w:line="0" w:lineRule="atLeast"/>
              <w:rPr>
                <w:highlight w:val="yellow"/>
              </w:rPr>
            </w:pPr>
            <w:r w:rsidRPr="00C316F0">
              <w:rPr>
                <w:bCs/>
              </w:rPr>
              <w:t>МБОУ «</w:t>
            </w:r>
            <w:proofErr w:type="spellStart"/>
            <w:r w:rsidRPr="00C316F0">
              <w:rPr>
                <w:bCs/>
              </w:rPr>
              <w:t>Добрянская</w:t>
            </w:r>
            <w:proofErr w:type="spellEnd"/>
            <w:r w:rsidRPr="00C316F0">
              <w:rPr>
                <w:bCs/>
              </w:rPr>
              <w:t xml:space="preserve"> основная общеобразовательная школа №5»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pStyle w:val="p3"/>
              <w:spacing w:before="0" w:beforeAutospacing="0" w:after="0" w:afterAutospacing="0" w:line="0" w:lineRule="atLeast"/>
            </w:pPr>
            <w:r w:rsidRPr="00C316F0">
              <w:rPr>
                <w:color w:val="000000"/>
              </w:rPr>
              <w:t xml:space="preserve"> «</w:t>
            </w:r>
            <w:r w:rsidRPr="00C316F0">
              <w:rPr>
                <w:rStyle w:val="s3"/>
                <w:color w:val="000000"/>
              </w:rPr>
              <w:t>Выбранным курсом: движемся от цели к результату</w:t>
            </w:r>
            <w:r w:rsidRPr="00C316F0">
              <w:rPr>
                <w:color w:val="000000"/>
              </w:rPr>
              <w:t>»</w:t>
            </w:r>
          </w:p>
        </w:tc>
      </w:tr>
      <w:tr w:rsidR="00C316F0" w:rsidRPr="00C316F0" w:rsidTr="008A1F31">
        <w:trPr>
          <w:trHeight w:val="822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highlight w:val="yellow"/>
              </w:rPr>
            </w:pPr>
            <w:r w:rsidRPr="00C316F0">
              <w:t>МБОУ «СОШ №1»  города Оханска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 мастеров» как средство проявления и развития образовательного интереса у учащихся 5-6 </w:t>
            </w:r>
            <w:proofErr w:type="spellStart"/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C316F0" w:rsidRPr="00C316F0" w:rsidTr="008A1F31">
        <w:trPr>
          <w:trHeight w:val="451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highlight w:val="yellow"/>
              </w:rPr>
            </w:pPr>
            <w:r w:rsidRPr="00C316F0">
              <w:t>МОУ «ООШ №4» г. Красновишерска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31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Вишерские</w:t>
            </w:r>
            <w:proofErr w:type="spellEnd"/>
            <w:r w:rsidRPr="00C31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роднички познания»</w:t>
            </w:r>
          </w:p>
        </w:tc>
      </w:tr>
      <w:tr w:rsidR="00C316F0" w:rsidRPr="00C316F0" w:rsidTr="008A1F31">
        <w:trPr>
          <w:trHeight w:val="797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bCs/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</w:pPr>
            <w:r w:rsidRPr="00C316F0">
              <w:rPr>
                <w:bCs/>
              </w:rPr>
              <w:t xml:space="preserve">МОУ «Кадетская школа имени Героя Советского Союза </w:t>
            </w:r>
            <w:proofErr w:type="spellStart"/>
            <w:r w:rsidRPr="00C316F0">
              <w:rPr>
                <w:bCs/>
              </w:rPr>
              <w:t>Е.И.Францева</w:t>
            </w:r>
            <w:proofErr w:type="spellEnd"/>
            <w:r w:rsidRPr="00C316F0">
              <w:rPr>
                <w:bCs/>
              </w:rPr>
              <w:t>» г. Чернушка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Творческая студия «</w:t>
            </w:r>
            <w:proofErr w:type="spellStart"/>
            <w:r w:rsidRPr="00C31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ИнтеллектУм</w:t>
            </w:r>
            <w:proofErr w:type="spellEnd"/>
            <w:r w:rsidRPr="00C31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C316F0" w:rsidRPr="00C316F0" w:rsidTr="008A1F31">
        <w:trPr>
          <w:trHeight w:val="227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</w:pPr>
            <w:r w:rsidRPr="00C316F0">
              <w:t xml:space="preserve">МАОУ Гимназия </w:t>
            </w:r>
            <w:proofErr w:type="gramStart"/>
            <w:r w:rsidRPr="00C316F0">
              <w:t>г</w:t>
            </w:r>
            <w:proofErr w:type="gramEnd"/>
            <w:r w:rsidRPr="00C316F0">
              <w:t>. Чайковский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«AFS-лаборатория: на пути к исследованию»</w:t>
            </w:r>
          </w:p>
        </w:tc>
      </w:tr>
      <w:tr w:rsidR="00C316F0" w:rsidRPr="00C316F0" w:rsidTr="008A1F31">
        <w:trPr>
          <w:trHeight w:val="452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</w:pPr>
            <w:r w:rsidRPr="00C316F0">
              <w:t xml:space="preserve">МАОУ «СОШ № 145 с углубленным изучением экономики, английского языка, математики, информатики» «Экономическая школа» </w:t>
            </w:r>
            <w:proofErr w:type="gramStart"/>
            <w:r w:rsidRPr="00C316F0">
              <w:t>г</w:t>
            </w:r>
            <w:proofErr w:type="gramEnd"/>
            <w:r w:rsidRPr="00C316F0">
              <w:t>. Перми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 УМК (учебно-методического комплекса) модульно-интегрированного курса «Мы изобретатели» для учащихся 5,6,7 классов»</w:t>
            </w:r>
          </w:p>
        </w:tc>
      </w:tr>
      <w:tr w:rsidR="00C316F0" w:rsidRPr="00C316F0" w:rsidTr="008A1F31"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bCs/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МАОУ «Гимназия №3» г. Перми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Интегрированный курс «Мой эксперимент» как способ формирования универсальных учебных действий учащихся  5 классов</w:t>
            </w:r>
          </w:p>
        </w:tc>
      </w:tr>
      <w:tr w:rsidR="00C316F0" w:rsidRPr="00C316F0" w:rsidTr="008A1F31">
        <w:trPr>
          <w:trHeight w:val="440"/>
        </w:trPr>
        <w:tc>
          <w:tcPr>
            <w:tcW w:w="3969" w:type="dxa"/>
            <w:vMerge w:val="restart"/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>Развитие у учащихся основной школы (5-6 и/или</w:t>
            </w:r>
            <w:proofErr w:type="gramStart"/>
            <w:r w:rsidRPr="00C316F0">
              <w:t>7</w:t>
            </w:r>
            <w:proofErr w:type="gramEnd"/>
            <w:r w:rsidRPr="00C316F0">
              <w:t>, и/или 8-9 классов) умений в области моделирования и/или конструирования</w:t>
            </w:r>
          </w:p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 w:val="restart"/>
          </w:tcPr>
          <w:p w:rsidR="00C316F0" w:rsidRPr="00C316F0" w:rsidRDefault="00C316F0" w:rsidP="008A1F31">
            <w:pPr>
              <w:pStyle w:val="p3"/>
              <w:spacing w:before="0" w:beforeAutospacing="0" w:after="0" w:afterAutospacing="0" w:line="0" w:lineRule="atLeast"/>
              <w:rPr>
                <w:color w:val="000000"/>
              </w:rPr>
            </w:pPr>
            <w:r w:rsidRPr="00C316F0">
              <w:rPr>
                <w:color w:val="000000"/>
              </w:rPr>
              <w:t>4</w:t>
            </w: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p3"/>
              <w:spacing w:before="0" w:beforeAutospacing="0" w:after="0" w:afterAutospacing="0" w:line="0" w:lineRule="atLeast"/>
            </w:pPr>
            <w:r w:rsidRPr="00C316F0">
              <w:rPr>
                <w:bCs/>
              </w:rPr>
              <w:t>МБОУ «</w:t>
            </w:r>
            <w:proofErr w:type="spellStart"/>
            <w:r w:rsidRPr="00C316F0">
              <w:rPr>
                <w:bCs/>
              </w:rPr>
              <w:t>Майкорская</w:t>
            </w:r>
            <w:proofErr w:type="spellEnd"/>
            <w:r w:rsidRPr="00C316F0">
              <w:rPr>
                <w:bCs/>
              </w:rPr>
              <w:t xml:space="preserve"> СОШ», </w:t>
            </w:r>
            <w:proofErr w:type="spellStart"/>
            <w:r w:rsidRPr="00C316F0">
              <w:rPr>
                <w:bCs/>
              </w:rPr>
              <w:t>Юсьвинского</w:t>
            </w:r>
            <w:proofErr w:type="spellEnd"/>
            <w:r w:rsidRPr="00C316F0">
              <w:rPr>
                <w:bCs/>
              </w:rPr>
              <w:t xml:space="preserve"> района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компьютерного моделирования как средство достижения </w:t>
            </w:r>
            <w:proofErr w:type="spellStart"/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у учащихся 8-9-х классов.</w:t>
            </w:r>
          </w:p>
        </w:tc>
      </w:tr>
      <w:tr w:rsidR="00C316F0" w:rsidRPr="00C316F0" w:rsidTr="008A1F31">
        <w:trPr>
          <w:trHeight w:val="787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p3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p3"/>
              <w:spacing w:before="0" w:beforeAutospacing="0" w:after="0" w:afterAutospacing="0" w:line="0" w:lineRule="atLeast"/>
            </w:pPr>
            <w:r w:rsidRPr="00C316F0">
              <w:rPr>
                <w:bCs/>
              </w:rPr>
              <w:t>МБОУ «</w:t>
            </w:r>
            <w:proofErr w:type="spellStart"/>
            <w:r w:rsidRPr="00C316F0">
              <w:rPr>
                <w:bCs/>
              </w:rPr>
              <w:t>Полазненская</w:t>
            </w:r>
            <w:proofErr w:type="spellEnd"/>
            <w:r w:rsidRPr="00C316F0">
              <w:rPr>
                <w:bCs/>
              </w:rPr>
              <w:t xml:space="preserve"> СОШ №3».</w:t>
            </w:r>
            <w:r w:rsidRPr="00C316F0">
              <w:t xml:space="preserve"> 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«Развития у учащихся основной школы 8-9 классов умений в области моделирования и конструирования физических приборов и электронной аппаратуры»</w:t>
            </w:r>
          </w:p>
        </w:tc>
      </w:tr>
      <w:tr w:rsidR="00C316F0" w:rsidRPr="00C316F0" w:rsidTr="008A1F31">
        <w:trPr>
          <w:trHeight w:val="828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p2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p2"/>
              <w:spacing w:before="0" w:beforeAutospacing="0" w:after="0" w:afterAutospacing="0" w:line="0" w:lineRule="atLeast"/>
            </w:pPr>
            <w:r w:rsidRPr="00C316F0">
              <w:t>МАОУ «СОШ № 135» г. Перми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F0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организации учебного моделирования в 6 классах при реализации системно – </w:t>
            </w:r>
            <w:proofErr w:type="spellStart"/>
            <w:r w:rsidRPr="00C316F0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C316F0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в преподавании курса «Новая биология (6-9 </w:t>
            </w:r>
            <w:proofErr w:type="spellStart"/>
            <w:r w:rsidRPr="00C316F0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316F0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</w:tr>
      <w:tr w:rsidR="00C316F0" w:rsidRPr="00C316F0" w:rsidTr="008A1F31">
        <w:trPr>
          <w:trHeight w:val="272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</w:pPr>
            <w:r w:rsidRPr="00C316F0">
              <w:t>МАОУ «СОШ №8» г. Березники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«Моделирование в составе </w:t>
            </w:r>
            <w:proofErr w:type="gramStart"/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познавательных</w:t>
            </w:r>
            <w:proofErr w:type="gramEnd"/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УУД»</w:t>
            </w:r>
          </w:p>
        </w:tc>
      </w:tr>
      <w:tr w:rsidR="00C316F0" w:rsidRPr="00C316F0" w:rsidTr="008A1F31">
        <w:trPr>
          <w:trHeight w:val="66"/>
        </w:trPr>
        <w:tc>
          <w:tcPr>
            <w:tcW w:w="3969" w:type="dxa"/>
            <w:vMerge w:val="restart"/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>Развитие у учащихся основной школы умения вести конструктивный диалог, достигать взаимопонимания, сотрудничать для достижения общих результатов</w:t>
            </w:r>
          </w:p>
        </w:tc>
        <w:tc>
          <w:tcPr>
            <w:tcW w:w="709" w:type="dxa"/>
            <w:vMerge w:val="restart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bCs/>
              </w:rPr>
            </w:pPr>
            <w:r w:rsidRPr="00C316F0">
              <w:rPr>
                <w:bCs/>
              </w:rPr>
              <w:t>3</w:t>
            </w: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</w:pPr>
            <w:r w:rsidRPr="00C316F0">
              <w:rPr>
                <w:bCs/>
              </w:rPr>
              <w:t>МАОУ «Гимназия № 6» г. Перми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31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«Социальное закаливание» как способ развития у учащихся умения вести конструктивный диалог, сотрудничать для достижения общих результатов»</w:t>
            </w:r>
          </w:p>
        </w:tc>
      </w:tr>
      <w:tr w:rsidR="00C316F0" w:rsidRPr="00C316F0" w:rsidTr="008A1F31">
        <w:trPr>
          <w:trHeight w:val="66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bCs/>
                <w:color w:val="000000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МАОУ «СОШ № 10».г.  Чайковский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«Публичное выступление как условие развития коммуникативной компетенции».</w:t>
            </w:r>
          </w:p>
        </w:tc>
      </w:tr>
      <w:tr w:rsidR="00C316F0" w:rsidRPr="00C316F0" w:rsidTr="008A1F31">
        <w:trPr>
          <w:trHeight w:val="66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bCs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spacing w:line="0" w:lineRule="atLeast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МАОУ «Гимназия» </w:t>
            </w:r>
            <w:proofErr w:type="gramStart"/>
            <w:r w:rsidRPr="00C316F0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16F0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. Нытвы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«Формирование гражданской компетенции и личностного роста учащихся 7 классов посредством образовательной технологии «Дебаты»</w:t>
            </w:r>
          </w:p>
        </w:tc>
      </w:tr>
      <w:tr w:rsidR="00C316F0" w:rsidRPr="00C316F0" w:rsidTr="008A1F31">
        <w:trPr>
          <w:trHeight w:val="459"/>
        </w:trPr>
        <w:tc>
          <w:tcPr>
            <w:tcW w:w="3969" w:type="dxa"/>
            <w:vMerge w:val="restart"/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>Образовательные практики актуализац</w:t>
            </w:r>
            <w:proofErr w:type="gramStart"/>
            <w:r w:rsidRPr="00C316F0">
              <w:t>ии у у</w:t>
            </w:r>
            <w:proofErr w:type="gramEnd"/>
            <w:r w:rsidRPr="00C316F0">
              <w:t>чащихся 8-9 класса представлений о своем будущем</w:t>
            </w:r>
          </w:p>
        </w:tc>
        <w:tc>
          <w:tcPr>
            <w:tcW w:w="709" w:type="dxa"/>
            <w:vMerge w:val="restart"/>
          </w:tcPr>
          <w:p w:rsidR="00C316F0" w:rsidRPr="00C316F0" w:rsidRDefault="00C316F0" w:rsidP="008A1F31">
            <w:pPr>
              <w:pStyle w:val="p3"/>
              <w:spacing w:before="0" w:beforeAutospacing="0" w:after="0" w:afterAutospacing="0" w:line="0" w:lineRule="atLeast"/>
              <w:rPr>
                <w:rStyle w:val="s2"/>
              </w:rPr>
            </w:pPr>
            <w:r w:rsidRPr="00C316F0">
              <w:rPr>
                <w:rStyle w:val="s2"/>
              </w:rPr>
              <w:t>2</w:t>
            </w: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p3"/>
              <w:spacing w:before="0" w:beforeAutospacing="0" w:after="0" w:afterAutospacing="0" w:line="0" w:lineRule="atLeast"/>
            </w:pPr>
            <w:r w:rsidRPr="00C316F0">
              <w:rPr>
                <w:rStyle w:val="s2"/>
              </w:rPr>
              <w:t xml:space="preserve">МАОУ «СОШ №7» Чайковского района 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Образовательные сессии – ресурс индивидуализации образования в основной школе.</w:t>
            </w:r>
          </w:p>
        </w:tc>
      </w:tr>
      <w:tr w:rsidR="00C316F0" w:rsidRPr="00C316F0" w:rsidTr="008A1F31">
        <w:trPr>
          <w:trHeight w:val="325"/>
        </w:trPr>
        <w:tc>
          <w:tcPr>
            <w:tcW w:w="3969" w:type="dxa"/>
            <w:vMerge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pStyle w:val="p1"/>
              <w:spacing w:before="0" w:beforeAutospacing="0" w:after="0" w:afterAutospacing="0" w:line="0" w:lineRule="atLeast"/>
              <w:rPr>
                <w:rStyle w:val="s2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p1"/>
              <w:spacing w:before="0" w:beforeAutospacing="0" w:after="0" w:afterAutospacing="0" w:line="0" w:lineRule="atLeast"/>
              <w:rPr>
                <w:rStyle w:val="s2"/>
              </w:rPr>
            </w:pPr>
            <w:r w:rsidRPr="00C316F0">
              <w:rPr>
                <w:rStyle w:val="s2"/>
              </w:rPr>
              <w:t>МАОУ «</w:t>
            </w:r>
            <w:proofErr w:type="spellStart"/>
            <w:r w:rsidRPr="00C316F0">
              <w:rPr>
                <w:rStyle w:val="s2"/>
              </w:rPr>
              <w:t>Полазненская</w:t>
            </w:r>
            <w:proofErr w:type="spellEnd"/>
            <w:r w:rsidRPr="00C316F0">
              <w:rPr>
                <w:rStyle w:val="s2"/>
              </w:rPr>
              <w:t xml:space="preserve"> СОШ№1»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«Образовательная практика для подростка «Школа построения своего будущего»</w:t>
            </w:r>
          </w:p>
        </w:tc>
      </w:tr>
      <w:tr w:rsidR="00C316F0" w:rsidRPr="00C316F0" w:rsidTr="008A1F31">
        <w:trPr>
          <w:trHeight w:val="1342"/>
        </w:trPr>
        <w:tc>
          <w:tcPr>
            <w:tcW w:w="3969" w:type="dxa"/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>Освоение учащимися основной школы социальных норм, правил поведения, социальных ролей, социально-коммуникативных умений и навыков, реализуемые на базе социальных партнеров</w:t>
            </w:r>
          </w:p>
        </w:tc>
        <w:tc>
          <w:tcPr>
            <w:tcW w:w="709" w:type="dxa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rPr>
                <w:bCs/>
              </w:rPr>
            </w:pPr>
            <w:r w:rsidRPr="00C316F0">
              <w:rPr>
                <w:bCs/>
              </w:rPr>
              <w:t>1</w:t>
            </w: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</w:pPr>
            <w:r w:rsidRPr="00C316F0">
              <w:rPr>
                <w:bCs/>
              </w:rPr>
              <w:t>МАОУ «СОШ №1»  г. Кунгур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социально-коммуникативных умений и навыков школьников через участие в социальной практике по созданию социальной рекламы, направленной на профилактику детского дорожно-транспортного травматизма</w:t>
            </w:r>
          </w:p>
        </w:tc>
      </w:tr>
      <w:tr w:rsidR="00C316F0" w:rsidRPr="00C316F0" w:rsidTr="008A1F31">
        <w:tc>
          <w:tcPr>
            <w:tcW w:w="3969" w:type="dxa"/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>Образовательные практики сопровождение самоопределения учеников 5-6 и/или 7 классов</w:t>
            </w:r>
          </w:p>
        </w:tc>
        <w:tc>
          <w:tcPr>
            <w:tcW w:w="709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a6"/>
              <w:spacing w:before="0" w:beforeAutospacing="0" w:after="0" w:afterAutospacing="0" w:line="0" w:lineRule="atLeast"/>
              <w:ind w:right="288"/>
            </w:pPr>
            <w:r w:rsidRPr="00C316F0">
              <w:t>МАОУ лицей «</w:t>
            </w:r>
            <w:proofErr w:type="spellStart"/>
            <w:r w:rsidRPr="00C316F0">
              <w:t>Синтон</w:t>
            </w:r>
            <w:proofErr w:type="spellEnd"/>
            <w:r w:rsidRPr="00C316F0">
              <w:t>» г. Чайковский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«Образовательная сессия «От вопроса к исследованию»</w:t>
            </w:r>
          </w:p>
        </w:tc>
      </w:tr>
      <w:tr w:rsidR="00C316F0" w:rsidRPr="00C316F0" w:rsidTr="008A1F31">
        <w:trPr>
          <w:trHeight w:val="1520"/>
        </w:trPr>
        <w:tc>
          <w:tcPr>
            <w:tcW w:w="3969" w:type="dxa"/>
            <w:vMerge w:val="restart"/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 xml:space="preserve">Организационно-финансовые, организационные механизмы: сетевого взаимодействия школы с учреждениями дополнительного образования, социальными партнерами, обеспечивающие достижение </w:t>
            </w:r>
            <w:proofErr w:type="spellStart"/>
            <w:r w:rsidRPr="00C316F0">
              <w:t>метапредметных</w:t>
            </w:r>
            <w:proofErr w:type="spellEnd"/>
            <w:r w:rsidRPr="00C316F0">
              <w:t xml:space="preserve"> и личностных результатов учащихся.</w:t>
            </w:r>
          </w:p>
        </w:tc>
        <w:tc>
          <w:tcPr>
            <w:tcW w:w="709" w:type="dxa"/>
            <w:vMerge w:val="restart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p1"/>
              <w:spacing w:before="0" w:beforeAutospacing="0" w:after="0" w:afterAutospacing="0" w:line="0" w:lineRule="atLeast"/>
            </w:pPr>
            <w:r w:rsidRPr="00C316F0">
              <w:t>МОУ «</w:t>
            </w:r>
            <w:proofErr w:type="spellStart"/>
            <w:r w:rsidRPr="00C316F0">
              <w:t>Еловская</w:t>
            </w:r>
            <w:proofErr w:type="spellEnd"/>
            <w:r w:rsidRPr="00C316F0">
              <w:t xml:space="preserve"> СОШ».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«Нормативно-правовые и организационно-финансовые условия эффективного партнерства в процессе реализации сетевых проектов школы»</w:t>
            </w:r>
          </w:p>
        </w:tc>
      </w:tr>
      <w:tr w:rsidR="00C316F0" w:rsidRPr="00C316F0" w:rsidTr="008A1F31">
        <w:trPr>
          <w:trHeight w:val="570"/>
        </w:trPr>
        <w:tc>
          <w:tcPr>
            <w:tcW w:w="3969" w:type="dxa"/>
            <w:vMerge/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</w:p>
        </w:tc>
        <w:tc>
          <w:tcPr>
            <w:tcW w:w="709" w:type="dxa"/>
            <w:vMerge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16F0" w:rsidRPr="00C316F0" w:rsidRDefault="00C316F0" w:rsidP="008A1F31">
            <w:pPr>
              <w:pStyle w:val="p1"/>
              <w:spacing w:before="0" w:beforeAutospacing="0" w:after="0" w:afterAutospacing="0" w:line="0" w:lineRule="atLeast"/>
            </w:pPr>
            <w:r w:rsidRPr="00C316F0">
              <w:t>МБОУ «СОШ № 3» г. Добрянка</w:t>
            </w: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организации </w:t>
            </w:r>
            <w:proofErr w:type="spellStart"/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316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системе сетевого взаимодействия ОУ и работодателей </w:t>
            </w:r>
            <w:proofErr w:type="gramStart"/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. Добрянки»</w:t>
            </w:r>
          </w:p>
        </w:tc>
      </w:tr>
      <w:tr w:rsidR="00C316F0" w:rsidRPr="00C316F0" w:rsidTr="008A1F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>Развитие осознанного и ответственного отношения к собственным поступкам у учащихся 5-6 и/или 7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F0" w:rsidRPr="00C316F0" w:rsidTr="008A1F31">
        <w:trPr>
          <w:trHeight w:val="8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>Развитие у учащихся основной школы (5-6 и/или</w:t>
            </w:r>
            <w:proofErr w:type="gramStart"/>
            <w:r w:rsidRPr="00C316F0">
              <w:t>7</w:t>
            </w:r>
            <w:proofErr w:type="gramEnd"/>
            <w:r w:rsidRPr="00C316F0">
              <w:t>, и/или 8-9 классов) умения обобщать и/или интерпретировать тексты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МБОУ СОШ «</w:t>
            </w:r>
            <w:proofErr w:type="spellStart"/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Шерьинская</w:t>
            </w:r>
            <w:proofErr w:type="spellEnd"/>
            <w:r w:rsidRPr="00C316F0">
              <w:rPr>
                <w:rFonts w:ascii="Times New Roman" w:hAnsi="Times New Roman" w:cs="Times New Roman"/>
                <w:sz w:val="24"/>
                <w:szCs w:val="24"/>
              </w:rPr>
              <w:t xml:space="preserve"> - Базовая школа».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педагогических средств формирования </w:t>
            </w:r>
            <w:proofErr w:type="spellStart"/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316F0">
              <w:rPr>
                <w:rFonts w:ascii="Times New Roman" w:hAnsi="Times New Roman" w:cs="Times New Roman"/>
                <w:sz w:val="24"/>
                <w:szCs w:val="24"/>
              </w:rPr>
              <w:t xml:space="preserve"> умений учащихся основной ступени (7 класс) в рамках краткосрочных курсов</w:t>
            </w:r>
          </w:p>
        </w:tc>
      </w:tr>
      <w:tr w:rsidR="00C316F0" w:rsidRPr="00C316F0" w:rsidTr="008A1F31">
        <w:tc>
          <w:tcPr>
            <w:tcW w:w="3969" w:type="dxa"/>
          </w:tcPr>
          <w:p w:rsidR="00C316F0" w:rsidRPr="00C316F0" w:rsidRDefault="00C316F0" w:rsidP="00C316F0">
            <w:pPr>
              <w:pStyle w:val="western"/>
              <w:numPr>
                <w:ilvl w:val="0"/>
                <w:numId w:val="4"/>
              </w:numPr>
              <w:spacing w:before="0" w:beforeAutospacing="0" w:after="0" w:afterAutospacing="0" w:line="0" w:lineRule="atLeast"/>
            </w:pPr>
            <w:r w:rsidRPr="00C316F0">
              <w:t>Практики взаимодействия: школы с родителями учащихся по проектированию ООП ОУ, предполагающие активное участие родителей в определении образовательных результатов и механизмов их достижения.</w:t>
            </w:r>
          </w:p>
        </w:tc>
        <w:tc>
          <w:tcPr>
            <w:tcW w:w="709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F0" w:rsidRPr="00C316F0" w:rsidTr="008A1F31">
        <w:tc>
          <w:tcPr>
            <w:tcW w:w="3969" w:type="dxa"/>
          </w:tcPr>
          <w:p w:rsidR="00C316F0" w:rsidRPr="00C316F0" w:rsidRDefault="00C316F0" w:rsidP="008A1F31">
            <w:pPr>
              <w:pStyle w:val="western"/>
              <w:spacing w:before="0" w:beforeAutospacing="0" w:after="0" w:afterAutospacing="0" w:line="0" w:lineRule="atLeast"/>
              <w:ind w:left="33"/>
            </w:pPr>
            <w:r w:rsidRPr="00C316F0">
              <w:t xml:space="preserve">Всего </w:t>
            </w:r>
          </w:p>
        </w:tc>
        <w:tc>
          <w:tcPr>
            <w:tcW w:w="709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16F0" w:rsidRPr="00C316F0" w:rsidRDefault="00C316F0" w:rsidP="008A1F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6F0" w:rsidRPr="00C316F0" w:rsidRDefault="00C316F0" w:rsidP="00C316F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316F0" w:rsidRDefault="00C316F0" w:rsidP="00C316F0">
      <w:pPr>
        <w:pStyle w:val="a3"/>
        <w:spacing w:after="240" w:line="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C316F0" w:rsidSect="00C316F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66AC"/>
    <w:multiLevelType w:val="hybridMultilevel"/>
    <w:tmpl w:val="1FEE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040"/>
    <w:multiLevelType w:val="hybridMultilevel"/>
    <w:tmpl w:val="AF26E79A"/>
    <w:lvl w:ilvl="0" w:tplc="9430697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20D4C42"/>
    <w:multiLevelType w:val="hybridMultilevel"/>
    <w:tmpl w:val="E7D6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04812"/>
    <w:multiLevelType w:val="hybridMultilevel"/>
    <w:tmpl w:val="39F2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780C"/>
    <w:rsid w:val="00133A46"/>
    <w:rsid w:val="00482558"/>
    <w:rsid w:val="004D7F3F"/>
    <w:rsid w:val="004E5B7E"/>
    <w:rsid w:val="006C00AA"/>
    <w:rsid w:val="0071353A"/>
    <w:rsid w:val="00C2780C"/>
    <w:rsid w:val="00C316F0"/>
    <w:rsid w:val="00EB3D23"/>
    <w:rsid w:val="00F0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B7E"/>
    <w:rPr>
      <w:color w:val="0000FF" w:themeColor="hyperlink"/>
      <w:u w:val="single"/>
    </w:rPr>
  </w:style>
  <w:style w:type="paragraph" w:customStyle="1" w:styleId="a5">
    <w:name w:val="регистрационные поля"/>
    <w:basedOn w:val="a"/>
    <w:rsid w:val="004E5B7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western">
    <w:name w:val="western"/>
    <w:basedOn w:val="a"/>
    <w:rsid w:val="00C3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C3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3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316F0"/>
  </w:style>
  <w:style w:type="character" w:customStyle="1" w:styleId="s3">
    <w:name w:val="s3"/>
    <w:basedOn w:val="a0"/>
    <w:rsid w:val="00C316F0"/>
  </w:style>
  <w:style w:type="paragraph" w:customStyle="1" w:styleId="p2">
    <w:name w:val="p2"/>
    <w:basedOn w:val="a"/>
    <w:rsid w:val="00C3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316F0"/>
  </w:style>
  <w:style w:type="paragraph" w:customStyle="1" w:styleId="p1">
    <w:name w:val="p1"/>
    <w:basedOn w:val="a"/>
    <w:rsid w:val="00C3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perm.ru/?id=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12</cp:revision>
  <dcterms:created xsi:type="dcterms:W3CDTF">2013-07-17T10:03:00Z</dcterms:created>
  <dcterms:modified xsi:type="dcterms:W3CDTF">2013-07-17T10:48:00Z</dcterms:modified>
</cp:coreProperties>
</file>